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81926" w14:textId="77777777" w:rsidR="00564455" w:rsidRDefault="00000000">
      <w:pPr>
        <w:spacing w:line="276" w:lineRule="auto"/>
        <w:jc w:val="both"/>
      </w:pPr>
      <w:r>
        <w:t xml:space="preserve">  </w:t>
      </w:r>
    </w:p>
    <w:p w14:paraId="2A4975B6" w14:textId="77777777" w:rsidR="00564455" w:rsidRDefault="00564455">
      <w:pPr>
        <w:spacing w:line="276" w:lineRule="auto"/>
        <w:jc w:val="both"/>
      </w:pPr>
    </w:p>
    <w:p w14:paraId="5F3595B7" w14:textId="77777777" w:rsidR="00564455" w:rsidRDefault="00564455">
      <w:pPr>
        <w:spacing w:line="276" w:lineRule="auto"/>
        <w:jc w:val="both"/>
      </w:pPr>
    </w:p>
    <w:p w14:paraId="25BD7C14" w14:textId="77777777" w:rsidR="00564455" w:rsidRDefault="00000000">
      <w:pPr>
        <w:jc w:val="center"/>
      </w:pPr>
      <w:r>
        <w:rPr>
          <w:b/>
          <w:bCs/>
          <w:color w:val="1F3864"/>
          <w:sz w:val="28"/>
          <w:szCs w:val="28"/>
        </w:rPr>
        <w:t>БОЯРСЬКА МІСЬКА РАДА</w:t>
      </w:r>
    </w:p>
    <w:p w14:paraId="714DC2A3" w14:textId="77777777" w:rsidR="00564455" w:rsidRDefault="00000000">
      <w:pPr>
        <w:jc w:val="center"/>
      </w:pPr>
      <w:r>
        <w:rPr>
          <w:b/>
          <w:bCs/>
          <w:color w:val="1F3864"/>
        </w:rPr>
        <w:t>УПРАВЛІННЯ СОЦІАЛЬНОГО ЗАХИСТУ НАСЕЛЕННЯ</w:t>
      </w:r>
    </w:p>
    <w:p w14:paraId="4F30C9F8" w14:textId="77777777" w:rsidR="00564455" w:rsidRDefault="00564455">
      <w:pPr>
        <w:spacing w:line="276" w:lineRule="auto"/>
        <w:jc w:val="both"/>
      </w:pPr>
    </w:p>
    <w:p w14:paraId="1DC11885" w14:textId="77777777" w:rsidR="00564455" w:rsidRDefault="00564455">
      <w:pPr>
        <w:spacing w:line="276" w:lineRule="auto"/>
        <w:jc w:val="both"/>
      </w:pPr>
    </w:p>
    <w:p w14:paraId="13D66F99" w14:textId="77777777" w:rsidR="00564455" w:rsidRDefault="00000000">
      <w:pPr>
        <w:jc w:val="center"/>
      </w:pPr>
      <w:r>
        <w:rPr>
          <w:b/>
          <w:bCs/>
          <w:color w:val="1F3864"/>
          <w:sz w:val="40"/>
          <w:szCs w:val="40"/>
        </w:rPr>
        <w:t>ЗВІТ</w:t>
      </w:r>
    </w:p>
    <w:p w14:paraId="24840CC9" w14:textId="77777777" w:rsidR="00564455" w:rsidRDefault="00000000">
      <w:pPr>
        <w:jc w:val="center"/>
      </w:pPr>
      <w:r>
        <w:rPr>
          <w:b/>
          <w:bCs/>
          <w:color w:val="1F3864"/>
          <w:sz w:val="28"/>
          <w:szCs w:val="28"/>
        </w:rPr>
        <w:t>ЗА РЕЗУЛЬТАТАМИ ВИЗНАЧЕННЯ ПОТРЕБ НАСЕЛЕННЯ</w:t>
      </w:r>
    </w:p>
    <w:p w14:paraId="78EB4A71" w14:textId="77777777" w:rsidR="00564455" w:rsidRDefault="00000000">
      <w:pPr>
        <w:jc w:val="center"/>
      </w:pPr>
      <w:r>
        <w:rPr>
          <w:b/>
          <w:bCs/>
          <w:color w:val="1F3864"/>
          <w:sz w:val="28"/>
          <w:szCs w:val="28"/>
        </w:rPr>
        <w:t>БОЯРСЬКОЇ МІСЬКОЇ ТЕРИТОРІАЛЬНОЇ ГРОМАДИ</w:t>
      </w:r>
    </w:p>
    <w:p w14:paraId="7593BF91" w14:textId="77777777" w:rsidR="00564455" w:rsidRDefault="00000000">
      <w:pPr>
        <w:jc w:val="center"/>
      </w:pPr>
      <w:r>
        <w:rPr>
          <w:b/>
          <w:bCs/>
          <w:color w:val="1F3864"/>
          <w:sz w:val="28"/>
          <w:szCs w:val="28"/>
        </w:rPr>
        <w:t>У СОЦІАЛЬНИХ ПОСЛУГАХ</w:t>
      </w:r>
    </w:p>
    <w:p w14:paraId="40291AE2" w14:textId="77777777" w:rsidR="00564455" w:rsidRDefault="00564455">
      <w:pPr>
        <w:spacing w:line="276" w:lineRule="auto"/>
        <w:jc w:val="both"/>
      </w:pPr>
    </w:p>
    <w:p w14:paraId="03F917A9" w14:textId="77777777" w:rsidR="00564455" w:rsidRDefault="00564455">
      <w:pPr>
        <w:spacing w:line="276" w:lineRule="auto"/>
        <w:jc w:val="both"/>
      </w:pPr>
    </w:p>
    <w:p w14:paraId="060D73C8" w14:textId="77777777" w:rsidR="00564455" w:rsidRDefault="00000000">
      <w:pPr>
        <w:jc w:val="center"/>
      </w:pPr>
      <w:r>
        <w:rPr>
          <w:color w:val="444444"/>
        </w:rPr>
        <w:t>За 2025 рік</w:t>
      </w:r>
    </w:p>
    <w:p w14:paraId="4D1F7AC6" w14:textId="77777777" w:rsidR="00564455" w:rsidRDefault="00564455">
      <w:pPr>
        <w:spacing w:line="276" w:lineRule="auto"/>
        <w:jc w:val="both"/>
      </w:pPr>
    </w:p>
    <w:p w14:paraId="4BB5E3D5" w14:textId="77777777" w:rsidR="00564455" w:rsidRDefault="00564455">
      <w:pPr>
        <w:spacing w:line="276" w:lineRule="auto"/>
        <w:jc w:val="both"/>
      </w:pPr>
    </w:p>
    <w:p w14:paraId="1BF23D6B" w14:textId="77777777" w:rsidR="00564455" w:rsidRDefault="00564455">
      <w:pPr>
        <w:spacing w:line="276" w:lineRule="auto"/>
        <w:jc w:val="both"/>
      </w:pPr>
    </w:p>
    <w:p w14:paraId="372AFFF2" w14:textId="77777777" w:rsidR="00564455" w:rsidRDefault="00564455">
      <w:pPr>
        <w:spacing w:line="276" w:lineRule="auto"/>
        <w:jc w:val="both"/>
      </w:pPr>
    </w:p>
    <w:p w14:paraId="07A9CB19" w14:textId="77777777" w:rsidR="00564455" w:rsidRDefault="00564455"/>
    <w:p w14:paraId="17E12BF1" w14:textId="77777777" w:rsidR="00564455" w:rsidRDefault="00564455"/>
    <w:p w14:paraId="345F7652" w14:textId="77777777" w:rsidR="00564455" w:rsidRDefault="00564455"/>
    <w:p w14:paraId="4D4B035A" w14:textId="77777777" w:rsidR="00564455" w:rsidRDefault="00564455"/>
    <w:p w14:paraId="51CC6C2F" w14:textId="77777777" w:rsidR="00564455" w:rsidRDefault="00564455"/>
    <w:p w14:paraId="2A5F34C5" w14:textId="77777777" w:rsidR="00564455" w:rsidRDefault="00564455"/>
    <w:p w14:paraId="21784069" w14:textId="77777777" w:rsidR="00564455" w:rsidRDefault="00564455"/>
    <w:p w14:paraId="1D4BC3A1" w14:textId="77777777" w:rsidR="00564455" w:rsidRDefault="00564455"/>
    <w:p w14:paraId="7E9CB5E6" w14:textId="77777777" w:rsidR="00564455" w:rsidRDefault="00564455"/>
    <w:p w14:paraId="5CFB4485" w14:textId="77777777" w:rsidR="00564455" w:rsidRDefault="00564455"/>
    <w:p w14:paraId="2E8087D8" w14:textId="77777777" w:rsidR="00564455" w:rsidRDefault="00564455"/>
    <w:p w14:paraId="13E84808" w14:textId="77777777" w:rsidR="00564455" w:rsidRDefault="00564455"/>
    <w:p w14:paraId="51201739" w14:textId="77777777" w:rsidR="00564455" w:rsidRDefault="00564455"/>
    <w:p w14:paraId="5727C803" w14:textId="77777777" w:rsidR="00564455" w:rsidRDefault="00564455"/>
    <w:p w14:paraId="2C3100EB" w14:textId="77777777" w:rsidR="00564455" w:rsidRDefault="00564455"/>
    <w:p w14:paraId="6EFD0B70" w14:textId="77777777" w:rsidR="00564455" w:rsidRDefault="00564455"/>
    <w:p w14:paraId="7CACC03E" w14:textId="77777777" w:rsidR="00564455" w:rsidRDefault="00564455"/>
    <w:p w14:paraId="0A5814C5" w14:textId="77777777" w:rsidR="00564455" w:rsidRDefault="00564455"/>
    <w:p w14:paraId="702181FC" w14:textId="77777777" w:rsidR="00564455" w:rsidRDefault="00564455"/>
    <w:p w14:paraId="50849822" w14:textId="77777777" w:rsidR="00564455" w:rsidRDefault="00564455"/>
    <w:p w14:paraId="09CD264C" w14:textId="77777777" w:rsidR="00564455" w:rsidRDefault="00564455"/>
    <w:p w14:paraId="1E42F233" w14:textId="77777777" w:rsidR="00564455" w:rsidRDefault="00564455"/>
    <w:p w14:paraId="09525809" w14:textId="77777777" w:rsidR="00564455" w:rsidRDefault="00564455">
      <w:pPr>
        <w:jc w:val="center"/>
        <w:rPr>
          <w:color w:val="444444"/>
          <w:sz w:val="22"/>
          <w:szCs w:val="22"/>
        </w:rPr>
      </w:pPr>
    </w:p>
    <w:p w14:paraId="37080C04" w14:textId="77777777" w:rsidR="00564455" w:rsidRDefault="00564455">
      <w:pPr>
        <w:jc w:val="center"/>
        <w:rPr>
          <w:color w:val="444444"/>
          <w:sz w:val="22"/>
          <w:szCs w:val="22"/>
        </w:rPr>
      </w:pPr>
    </w:p>
    <w:p w14:paraId="4AC1B883" w14:textId="77777777" w:rsidR="00564455" w:rsidRDefault="00564455">
      <w:pPr>
        <w:jc w:val="center"/>
        <w:rPr>
          <w:color w:val="444444"/>
          <w:sz w:val="22"/>
          <w:szCs w:val="22"/>
        </w:rPr>
      </w:pPr>
    </w:p>
    <w:p w14:paraId="04D0693D" w14:textId="77777777" w:rsidR="00564455" w:rsidRDefault="00564455">
      <w:pPr>
        <w:jc w:val="center"/>
        <w:rPr>
          <w:color w:val="444444"/>
          <w:sz w:val="22"/>
          <w:szCs w:val="22"/>
        </w:rPr>
      </w:pPr>
    </w:p>
    <w:p w14:paraId="4A61EF00" w14:textId="77777777" w:rsidR="00564455" w:rsidRDefault="00564455">
      <w:pPr>
        <w:jc w:val="center"/>
        <w:rPr>
          <w:color w:val="444444"/>
          <w:sz w:val="22"/>
          <w:szCs w:val="22"/>
        </w:rPr>
      </w:pPr>
    </w:p>
    <w:p w14:paraId="2A1AA26D" w14:textId="77777777" w:rsidR="00564455" w:rsidRDefault="00000000">
      <w:pPr>
        <w:jc w:val="center"/>
      </w:pPr>
      <w:r>
        <w:rPr>
          <w:color w:val="444444"/>
          <w:sz w:val="22"/>
          <w:szCs w:val="22"/>
        </w:rPr>
        <w:t>м. Боярка, Київська область, Фастівський район</w:t>
      </w:r>
    </w:p>
    <w:p w14:paraId="5AD5F7C1" w14:textId="77777777" w:rsidR="00564455" w:rsidRDefault="00000000">
      <w:pPr>
        <w:jc w:val="center"/>
      </w:pPr>
      <w:r>
        <w:rPr>
          <w:b/>
          <w:bCs/>
          <w:color w:val="444444"/>
        </w:rPr>
        <w:t>2026 рік</w:t>
      </w:r>
    </w:p>
    <w:p w14:paraId="5D8E7DE1" w14:textId="77777777" w:rsidR="00564455" w:rsidRDefault="00000000">
      <w:pPr>
        <w:pStyle w:val="1"/>
        <w:spacing w:before="0" w:after="0"/>
      </w:pPr>
      <w:r>
        <w:lastRenderedPageBreak/>
        <w:t>ПЕРЕЛІК СКОРОЧЕНЬ</w:t>
      </w:r>
    </w:p>
    <w:tbl>
      <w:tblPr>
        <w:tblStyle w:val="a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760"/>
      </w:tblGrid>
      <w:tr w:rsidR="00564455" w14:paraId="3097880E"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3E80079E" w14:textId="77777777" w:rsidR="00564455" w:rsidRDefault="00000000">
            <w:r>
              <w:rPr>
                <w:b/>
                <w:bCs/>
                <w:sz w:val="20"/>
                <w:szCs w:val="20"/>
              </w:rPr>
              <w:t>БМТГ</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0B0FAEF" w14:textId="77777777" w:rsidR="00564455" w:rsidRDefault="00000000">
            <w:r>
              <w:rPr>
                <w:sz w:val="20"/>
                <w:szCs w:val="20"/>
              </w:rPr>
              <w:t>Боярська міська територіальна громада</w:t>
            </w:r>
          </w:p>
        </w:tc>
      </w:tr>
      <w:tr w:rsidR="00564455" w14:paraId="4FF519BE"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404B43C6" w14:textId="77777777" w:rsidR="00564455" w:rsidRDefault="00000000">
            <w:r>
              <w:rPr>
                <w:b/>
                <w:bCs/>
                <w:sz w:val="20"/>
                <w:szCs w:val="20"/>
              </w:rPr>
              <w:t>БМР</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273CFBC" w14:textId="77777777" w:rsidR="00564455" w:rsidRDefault="00000000">
            <w:r>
              <w:rPr>
                <w:sz w:val="20"/>
                <w:szCs w:val="20"/>
              </w:rPr>
              <w:t>Боярська міська рада</w:t>
            </w:r>
          </w:p>
        </w:tc>
      </w:tr>
      <w:tr w:rsidR="00564455" w14:paraId="508C6C53"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08E95B94" w14:textId="77777777" w:rsidR="00564455" w:rsidRDefault="00000000">
            <w:r>
              <w:rPr>
                <w:b/>
                <w:bCs/>
                <w:sz w:val="20"/>
                <w:szCs w:val="20"/>
              </w:rPr>
              <w:t>ВПО</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B6AF02A" w14:textId="77777777" w:rsidR="00564455" w:rsidRDefault="00000000">
            <w:r>
              <w:rPr>
                <w:sz w:val="20"/>
                <w:szCs w:val="20"/>
              </w:rPr>
              <w:t>Внутрішньо переміщені особи</w:t>
            </w:r>
          </w:p>
        </w:tc>
      </w:tr>
      <w:tr w:rsidR="00564455" w14:paraId="47B0F5D6"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362489BD" w14:textId="77777777" w:rsidR="00564455" w:rsidRDefault="00000000">
            <w:r>
              <w:rPr>
                <w:b/>
                <w:bCs/>
                <w:sz w:val="20"/>
                <w:szCs w:val="20"/>
              </w:rPr>
              <w:t>КНП «ЦНСП»</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2C4EC7B" w14:textId="77777777" w:rsidR="00564455" w:rsidRDefault="00000000">
            <w:r>
              <w:rPr>
                <w:sz w:val="20"/>
                <w:szCs w:val="20"/>
              </w:rPr>
              <w:t>Комунальне некомерційне підприємство «Центр надання соціальних послуг» БМР</w:t>
            </w:r>
          </w:p>
        </w:tc>
      </w:tr>
      <w:tr w:rsidR="00564455" w14:paraId="042F9A8E"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6AD3F3B2" w14:textId="77777777" w:rsidR="00564455" w:rsidRDefault="00000000">
            <w:r>
              <w:rPr>
                <w:b/>
                <w:bCs/>
                <w:sz w:val="20"/>
                <w:szCs w:val="20"/>
              </w:rPr>
              <w:t>КНП «ЦСС»</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6038F583" w14:textId="77777777" w:rsidR="00564455" w:rsidRDefault="00000000">
            <w:r>
              <w:rPr>
                <w:sz w:val="20"/>
                <w:szCs w:val="20"/>
              </w:rPr>
              <w:t>Комунальне некомерційне підприємство «Центр соціальних служб» БМР</w:t>
            </w:r>
          </w:p>
        </w:tc>
      </w:tr>
      <w:tr w:rsidR="00564455" w14:paraId="68D08B42"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3148E5A5" w14:textId="77777777" w:rsidR="00564455" w:rsidRDefault="00000000">
            <w:r>
              <w:rPr>
                <w:b/>
                <w:bCs/>
                <w:sz w:val="20"/>
                <w:szCs w:val="20"/>
              </w:rPr>
              <w:t>КУ «ВЕТЕРАН ПРО»</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49EBD49" w14:textId="77777777" w:rsidR="00564455" w:rsidRDefault="00000000">
            <w:r>
              <w:rPr>
                <w:sz w:val="20"/>
                <w:szCs w:val="20"/>
              </w:rPr>
              <w:t>Комунальна установа «ВЕТЕРАН ПРО» БМР</w:t>
            </w:r>
          </w:p>
        </w:tc>
      </w:tr>
      <w:tr w:rsidR="00564455" w14:paraId="3D4B4D14"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237B58D7" w14:textId="77777777" w:rsidR="00564455" w:rsidRDefault="00000000">
            <w:r>
              <w:rPr>
                <w:b/>
                <w:bCs/>
                <w:sz w:val="20"/>
                <w:szCs w:val="20"/>
              </w:rPr>
              <w:t>УСЗН</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E0BFF3B" w14:textId="77777777" w:rsidR="00564455" w:rsidRDefault="00000000">
            <w:r>
              <w:rPr>
                <w:sz w:val="20"/>
                <w:szCs w:val="20"/>
              </w:rPr>
              <w:t>Управління соціального захисту населення БМР</w:t>
            </w:r>
          </w:p>
        </w:tc>
      </w:tr>
      <w:tr w:rsidR="00564455" w14:paraId="63907D80"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0CD8DF85" w14:textId="77777777" w:rsidR="00564455" w:rsidRDefault="00000000">
            <w:pPr>
              <w:rPr>
                <w:b/>
                <w:bCs/>
                <w:sz w:val="20"/>
                <w:szCs w:val="20"/>
              </w:rPr>
            </w:pPr>
            <w:r>
              <w:rPr>
                <w:b/>
                <w:bCs/>
                <w:sz w:val="20"/>
                <w:szCs w:val="20"/>
              </w:rPr>
              <w:t>ССД</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703B054" w14:textId="77777777" w:rsidR="00564455" w:rsidRDefault="00000000">
            <w:pPr>
              <w:rPr>
                <w:sz w:val="20"/>
                <w:szCs w:val="20"/>
              </w:rPr>
            </w:pPr>
            <w:r>
              <w:rPr>
                <w:sz w:val="20"/>
                <w:szCs w:val="20"/>
              </w:rPr>
              <w:t>Служба у справах дітей БМР</w:t>
            </w:r>
          </w:p>
        </w:tc>
      </w:tr>
      <w:tr w:rsidR="00564455" w14:paraId="453D1441"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392B826C" w14:textId="77777777" w:rsidR="00564455" w:rsidRDefault="00000000">
            <w:r>
              <w:rPr>
                <w:b/>
                <w:bCs/>
                <w:sz w:val="20"/>
                <w:szCs w:val="20"/>
              </w:rPr>
              <w:t>СЖО</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5374ACA" w14:textId="77777777" w:rsidR="00564455" w:rsidRDefault="00000000">
            <w:r>
              <w:rPr>
                <w:sz w:val="20"/>
                <w:szCs w:val="20"/>
              </w:rPr>
              <w:t>Складні життєві обставини</w:t>
            </w:r>
          </w:p>
        </w:tc>
      </w:tr>
      <w:tr w:rsidR="00564455" w14:paraId="4D055D37"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533ED887" w14:textId="77777777" w:rsidR="00564455" w:rsidRDefault="00000000">
            <w:r>
              <w:rPr>
                <w:b/>
                <w:bCs/>
                <w:sz w:val="20"/>
                <w:szCs w:val="20"/>
              </w:rPr>
              <w:t>ООП</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D05A7DC" w14:textId="77777777" w:rsidR="00564455" w:rsidRDefault="00000000">
            <w:r>
              <w:rPr>
                <w:sz w:val="20"/>
                <w:szCs w:val="20"/>
              </w:rPr>
              <w:t>Особливі освітні потреби</w:t>
            </w:r>
          </w:p>
        </w:tc>
      </w:tr>
      <w:tr w:rsidR="00564455" w14:paraId="2CFA1E0C"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61D5ECF5" w14:textId="77777777" w:rsidR="00564455" w:rsidRDefault="00000000">
            <w:r>
              <w:rPr>
                <w:b/>
                <w:bCs/>
                <w:sz w:val="20"/>
                <w:szCs w:val="20"/>
              </w:rPr>
              <w:t>ІРЦ</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66F05502" w14:textId="77777777" w:rsidR="00564455" w:rsidRDefault="00000000">
            <w:r>
              <w:rPr>
                <w:sz w:val="20"/>
                <w:szCs w:val="20"/>
              </w:rPr>
              <w:t>Інклюзивно-ресурсний центр</w:t>
            </w:r>
          </w:p>
        </w:tc>
      </w:tr>
      <w:tr w:rsidR="00564455" w14:paraId="72E9A642"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125F708E" w14:textId="77777777" w:rsidR="00564455" w:rsidRDefault="00000000">
            <w:r>
              <w:rPr>
                <w:b/>
                <w:bCs/>
                <w:sz w:val="20"/>
                <w:szCs w:val="20"/>
              </w:rPr>
              <w:t>ЦПМСД</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26DA1EB" w14:textId="77777777" w:rsidR="00564455" w:rsidRDefault="00000000">
            <w:r>
              <w:rPr>
                <w:sz w:val="20"/>
                <w:szCs w:val="20"/>
              </w:rPr>
              <w:t>Центр первинної медико-санітарної допомоги</w:t>
            </w:r>
          </w:p>
        </w:tc>
      </w:tr>
      <w:tr w:rsidR="00564455" w14:paraId="6D0CA39C"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089C35C7" w14:textId="77777777" w:rsidR="00564455" w:rsidRDefault="00000000">
            <w:r>
              <w:rPr>
                <w:b/>
                <w:bCs/>
                <w:sz w:val="20"/>
                <w:szCs w:val="20"/>
              </w:rPr>
              <w:t>ЛІЛ</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6BC7DA3F" w14:textId="77777777" w:rsidR="00564455" w:rsidRDefault="00000000">
            <w:r>
              <w:rPr>
                <w:sz w:val="20"/>
                <w:szCs w:val="20"/>
              </w:rPr>
              <w:t>Лікарня інтенсивного лікування</w:t>
            </w:r>
          </w:p>
        </w:tc>
      </w:tr>
      <w:tr w:rsidR="00564455" w14:paraId="4A71481F"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18ED9A46" w14:textId="77777777" w:rsidR="00564455" w:rsidRDefault="00000000">
            <w:r>
              <w:rPr>
                <w:b/>
                <w:bCs/>
                <w:sz w:val="20"/>
                <w:szCs w:val="20"/>
              </w:rPr>
              <w:t>НУО</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6E4439FB" w14:textId="77777777" w:rsidR="00564455" w:rsidRDefault="00000000">
            <w:r>
              <w:rPr>
                <w:sz w:val="20"/>
                <w:szCs w:val="20"/>
              </w:rPr>
              <w:t>Неурядові організації</w:t>
            </w:r>
          </w:p>
        </w:tc>
      </w:tr>
      <w:tr w:rsidR="00564455" w14:paraId="771017AF"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76E8A380" w14:textId="77777777" w:rsidR="00564455" w:rsidRDefault="00000000">
            <w:r>
              <w:rPr>
                <w:b/>
                <w:bCs/>
                <w:sz w:val="20"/>
                <w:szCs w:val="20"/>
              </w:rPr>
              <w:t>ОМС</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5D56853" w14:textId="77777777" w:rsidR="00564455" w:rsidRDefault="00000000">
            <w:r>
              <w:rPr>
                <w:sz w:val="20"/>
                <w:szCs w:val="20"/>
              </w:rPr>
              <w:t>Органи місцевого самоврядування</w:t>
            </w:r>
          </w:p>
        </w:tc>
      </w:tr>
      <w:tr w:rsidR="00564455" w14:paraId="6E9394B6"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3F69851E" w14:textId="77777777" w:rsidR="00564455" w:rsidRDefault="00000000">
            <w:r>
              <w:rPr>
                <w:b/>
                <w:bCs/>
                <w:sz w:val="20"/>
                <w:szCs w:val="20"/>
              </w:rPr>
              <w:t>ПП</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E24A325" w14:textId="77777777" w:rsidR="00564455" w:rsidRDefault="00000000">
            <w:pPr>
              <w:rPr>
                <w:color w:val="000000"/>
              </w:rPr>
            </w:pPr>
            <w:r>
              <w:rPr>
                <w:color w:val="000000"/>
                <w:sz w:val="20"/>
                <w:szCs w:val="20"/>
              </w:rPr>
              <w:t>Психосоціальна підтримка</w:t>
            </w:r>
          </w:p>
        </w:tc>
      </w:tr>
      <w:tr w:rsidR="00564455" w14:paraId="3366C466"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2EBCF4E4" w14:textId="77777777" w:rsidR="00564455" w:rsidRDefault="00000000">
            <w:r>
              <w:rPr>
                <w:b/>
                <w:bCs/>
                <w:sz w:val="20"/>
                <w:szCs w:val="20"/>
              </w:rPr>
              <w:t>МКНСП</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20BA286" w14:textId="77777777" w:rsidR="00564455" w:rsidRDefault="00000000">
            <w:pPr>
              <w:rPr>
                <w:color w:val="EE0000"/>
              </w:rPr>
            </w:pPr>
            <w:r>
              <w:rPr>
                <w:color w:val="000000"/>
                <w:sz w:val="20"/>
                <w:szCs w:val="20"/>
              </w:rPr>
              <w:t xml:space="preserve">Мобільна </w:t>
            </w:r>
            <w:r>
              <w:rPr>
                <w:sz w:val="20"/>
                <w:szCs w:val="20"/>
              </w:rPr>
              <w:t>команда</w:t>
            </w:r>
            <w:r>
              <w:rPr>
                <w:color w:val="000000"/>
                <w:sz w:val="20"/>
                <w:szCs w:val="20"/>
              </w:rPr>
              <w:t xml:space="preserve"> надання соціальних послуг</w:t>
            </w:r>
          </w:p>
        </w:tc>
      </w:tr>
    </w:tbl>
    <w:p w14:paraId="08894F1B" w14:textId="77777777" w:rsidR="00564455" w:rsidRDefault="00000000">
      <w:r>
        <w:br w:type="page"/>
      </w:r>
    </w:p>
    <w:p w14:paraId="16AC6E51" w14:textId="77777777" w:rsidR="00564455" w:rsidRDefault="00000000">
      <w:pPr>
        <w:pStyle w:val="1"/>
        <w:spacing w:before="0" w:after="0"/>
      </w:pPr>
      <w:r>
        <w:lastRenderedPageBreak/>
        <w:t xml:space="preserve">1. КОРОТКИЙ ВИКЛАД </w:t>
      </w:r>
    </w:p>
    <w:p w14:paraId="7010D30B" w14:textId="77777777" w:rsidR="00564455" w:rsidRDefault="00000000">
      <w:pPr>
        <w:pStyle w:val="2"/>
        <w:spacing w:before="0" w:after="0"/>
      </w:pPr>
      <w:r>
        <w:t>Ключові демографічні тенденції</w:t>
      </w:r>
    </w:p>
    <w:p w14:paraId="507D40FC" w14:textId="77777777" w:rsidR="00564455" w:rsidRDefault="00000000">
      <w:pPr>
        <w:spacing w:line="276" w:lineRule="auto"/>
        <w:ind w:firstLine="720"/>
        <w:jc w:val="both"/>
      </w:pPr>
      <w:r>
        <w:t>Станом на 01.01.2026 р. чисельність наявного населення Боярської міської територіальної громади становить 49 280 осіб, з них 27 162 жінки (55%) та 22 118 чоловіків (45%). Громада має урбанізований характер: 33 646 осіб (68,3%) проживає у місті Боярка, решта — у 10 сільських населених пунктах. Додатково на обліку перебуває 6 702 ВПО.</w:t>
      </w:r>
    </w:p>
    <w:p w14:paraId="7032E447" w14:textId="77777777" w:rsidR="00564455" w:rsidRDefault="00000000">
      <w:pPr>
        <w:spacing w:line="276" w:lineRule="auto"/>
        <w:ind w:firstLine="720"/>
        <w:jc w:val="both"/>
      </w:pPr>
      <w:r>
        <w:t>Демографічна ситуація характеризується критичним дисбалансом між народжуваністю та смертністю: у 2025 р. народилося 226 дітей, тоді як померло 2 189 осіб — коефіцієнт природного скорочення становить близько 1:9,7. Частка осіб пенсійного віку (60+) складає 13 314 осіб або 27% від загальної чисельності, що свідчить про виражену демографічну старість громади.</w:t>
      </w:r>
    </w:p>
    <w:p w14:paraId="6B6C64BD" w14:textId="77777777" w:rsidR="00564455" w:rsidRDefault="00000000">
      <w:pPr>
        <w:pStyle w:val="2"/>
        <w:spacing w:before="0" w:after="0"/>
      </w:pPr>
      <w:r>
        <w:t>Основні виклики та критичні потреби</w:t>
      </w:r>
    </w:p>
    <w:p w14:paraId="386184B2" w14:textId="77777777" w:rsidR="00564455" w:rsidRDefault="00000000">
      <w:pPr>
        <w:spacing w:line="276" w:lineRule="auto"/>
        <w:ind w:firstLine="720"/>
        <w:jc w:val="both"/>
      </w:pPr>
      <w:r>
        <w:t>Громада функціонує в умовах воєнного стану та відчуває комплексний соціальний тиск. Ключові виклики включають: значне навантаження від ВПО (13,6% від зареєстрованого населення), зростання кількості ветеранів та членів їхніх сімей (1 623 учасники бойових дій, 172 загиблих, 152 зниклих безвісти), поглиблення проблем психічного здоров'я населення, прискорене старіння та дефіцит послуг із догляду вдома.</w:t>
      </w:r>
    </w:p>
    <w:p w14:paraId="102C7902" w14:textId="77777777" w:rsidR="00564455" w:rsidRDefault="00000000">
      <w:pPr>
        <w:pStyle w:val="2"/>
        <w:spacing w:before="0" w:after="0"/>
      </w:pPr>
      <w:r>
        <w:t>Дефіцити послуг</w:t>
      </w:r>
    </w:p>
    <w:p w14:paraId="152AFB20" w14:textId="77777777" w:rsidR="00564455" w:rsidRDefault="00000000">
      <w:pPr>
        <w:spacing w:line="276" w:lineRule="auto"/>
        <w:ind w:firstLine="720"/>
        <w:jc w:val="both"/>
      </w:pPr>
      <w:r>
        <w:t>Аналіз виявив незадоволену потребу у 105 осіб/сімей щодо базових соціальних послуг. Критично відсутні або надаються в недостатньому обсязі: стаціонарний догляд для осіб похилого віку та осіб з інвалідністю; послуги психосоціальної підтримки; реабілітаційні послуги для ветеранів; раннє втручання для дітей; підтримане проживання; денний догляд для осіб похилого віку; денний догляд для дітей з інвалідністю; послуги для осіб із залежностями.</w:t>
      </w:r>
    </w:p>
    <w:p w14:paraId="2CF0B359" w14:textId="77777777" w:rsidR="00564455" w:rsidRDefault="00000000">
      <w:pPr>
        <w:pStyle w:val="2"/>
        <w:spacing w:before="0" w:after="0"/>
      </w:pPr>
      <w:r>
        <w:t>Головні висновки</w:t>
      </w:r>
    </w:p>
    <w:p w14:paraId="291D2411" w14:textId="77777777" w:rsidR="00564455" w:rsidRDefault="00000000">
      <w:pPr>
        <w:spacing w:line="276" w:lineRule="auto"/>
        <w:ind w:firstLine="720"/>
        <w:jc w:val="both"/>
      </w:pPr>
      <w:r>
        <w:t>Система соціальних послуг БМТГ спирається на двох комунальних надавачів — КНП «ЦНСП» та КНП «ЦСС» — із сукупним фактичним охопленням 2 132  особи за рік. Це значно менше від потенційного попиту, який оцінюється в понад 15 000 осіб вразливих груп. Фінансування соціальної сфери зростає: у 2025 р. видатки на соціальний захист і медицину склали 98,3 млн грн, що становить 9% загального бюджету. Кадровий дефіцит, обмеженість мобільних сервісів та відсутність договорів із недержавними надавачами послуг обмежують спроможність системи.</w:t>
      </w:r>
    </w:p>
    <w:p w14:paraId="5DFD65A2" w14:textId="77777777" w:rsidR="00564455" w:rsidRDefault="00000000">
      <w:pPr>
        <w:pStyle w:val="2"/>
        <w:spacing w:before="0" w:after="0"/>
      </w:pPr>
      <w:r>
        <w:t>Стратегічні рекомендації</w:t>
      </w:r>
    </w:p>
    <w:p w14:paraId="5D30E04D" w14:textId="77777777" w:rsidR="00564455" w:rsidRDefault="00000000">
      <w:pPr>
        <w:spacing w:line="276" w:lineRule="auto"/>
        <w:ind w:firstLine="720"/>
        <w:jc w:val="both"/>
      </w:pPr>
      <w:r>
        <w:t>Першочергові кроки: розробка та впровадження послуги психосоціальної підтримки; розширення штату соціальних робітників для догляду вдома; створення мобільних команд для сільських населених пунктів; розбудова КУ «ВЕТЕРАН ПРО» у повноцінний державний ветеранський простір; укладення договорів із НУО про надання соціальних послуг; розробка реабілітаційної програми для ветеранів та членів їхніх сімей.</w:t>
      </w:r>
    </w:p>
    <w:p w14:paraId="3719CBC1" w14:textId="77777777" w:rsidR="00564455" w:rsidRDefault="00564455">
      <w:pPr>
        <w:spacing w:line="276" w:lineRule="auto"/>
        <w:ind w:firstLine="720"/>
        <w:jc w:val="both"/>
      </w:pPr>
    </w:p>
    <w:p w14:paraId="73AA8686" w14:textId="77777777" w:rsidR="00564455" w:rsidRDefault="00564455">
      <w:pPr>
        <w:spacing w:line="276" w:lineRule="auto"/>
        <w:ind w:firstLine="720"/>
        <w:jc w:val="both"/>
      </w:pPr>
    </w:p>
    <w:p w14:paraId="6FF7B398" w14:textId="77777777" w:rsidR="00564455" w:rsidRDefault="00564455">
      <w:pPr>
        <w:spacing w:line="276" w:lineRule="auto"/>
        <w:ind w:firstLine="720"/>
        <w:jc w:val="both"/>
      </w:pPr>
    </w:p>
    <w:p w14:paraId="0CB1C43C" w14:textId="77777777" w:rsidR="00564455" w:rsidRDefault="00000000">
      <w:pPr>
        <w:pStyle w:val="1"/>
        <w:spacing w:before="0" w:after="0"/>
      </w:pPr>
      <w:r>
        <w:t>2. НОРМАТИВНО-ПРАВОВА БАЗА</w:t>
      </w:r>
    </w:p>
    <w:p w14:paraId="1AC1E892" w14:textId="77777777" w:rsidR="00564455" w:rsidRDefault="00000000">
      <w:pPr>
        <w:spacing w:line="276" w:lineRule="auto"/>
        <w:ind w:firstLine="720"/>
        <w:jc w:val="both"/>
      </w:pPr>
      <w:r>
        <w:lastRenderedPageBreak/>
        <w:t>Визначення потреб населення Боярської МТГ у соціальних послугах здійснюється відповідно до Порядку визначення потреб населення адміністративно-територіальної одиниці/територіальної громади у соціальних послугах, затвердженого наказом Міністерства соціальної політики України № 130-Н від 19.04.2023 р. (зареєстровано в Мінюсті 10.07.2023 р. за № 1169/40225).</w:t>
      </w:r>
    </w:p>
    <w:p w14:paraId="1C03FA6A" w14:textId="77777777" w:rsidR="00564455" w:rsidRDefault="00000000">
      <w:pPr>
        <w:spacing w:line="276" w:lineRule="auto"/>
        <w:ind w:firstLine="720"/>
        <w:jc w:val="both"/>
      </w:pPr>
      <w:r>
        <w:t>Законодавчу основу системи соціальних послуг становлять: Закон України «Про соціальні послуги» від 17.01.2019 р. № 2671-VIII; Закон України «Про місцеве самоврядування в Україні»; Закон України «Про внутрішньо переміщених осіб»; Закон України «Про статус ветеранів»; Закон України «Про запобігання та протидію домашньому насильству»; Закон України «Про охорону дитинства»; Закон України «Про основи соціальної захищеності осіб з інвалідністю», постанова Кабінету Міністрів України № 64 від 14.01.2026 р. “</w:t>
      </w:r>
      <w:r>
        <w:rPr>
          <w:highlight w:val="white"/>
        </w:rPr>
        <w:t>Деякі питання організації надання соціальних послуг”.</w:t>
      </w:r>
      <w:r>
        <w:t xml:space="preserve"> </w:t>
      </w:r>
    </w:p>
    <w:p w14:paraId="5FAA7206" w14:textId="77777777" w:rsidR="00564455" w:rsidRDefault="00000000">
      <w:pPr>
        <w:spacing w:line="276" w:lineRule="auto"/>
        <w:ind w:firstLine="720"/>
        <w:jc w:val="both"/>
      </w:pPr>
      <w:r>
        <w:t>Відповідно до статті 26 Закону України «Про соціальні послуги», органи місцевого самоврядування забезпечують надання базових соціальних послуг населенню, що проживає на відповідній території. Боярська міська рада як орган місцевого самоврядування з населенням понад 10 000 жителів зобов'язана забезпечити надання повного переліку базових соціальних послуг.</w:t>
      </w:r>
    </w:p>
    <w:p w14:paraId="28E52EE4" w14:textId="77777777" w:rsidR="00564455" w:rsidRDefault="00000000">
      <w:pPr>
        <w:spacing w:line="276" w:lineRule="auto"/>
        <w:ind w:firstLine="720"/>
        <w:jc w:val="both"/>
      </w:pPr>
      <w:r>
        <w:t xml:space="preserve">Методологічну основу звіту складають: Класифікатор соціальних послуг, затверджений наказом Мінсоцполітики № 429 від 23.06.2020 р.; Державні стандарти соціальних послуг; Методичні рекомендації Мінсоцполітики з визначення потреб населення у соціальних послугах. Звіт підготовлено з урахуванням принципів людиноцентричності, доступності, інклюзивності та гендерної рівності. </w:t>
      </w:r>
    </w:p>
    <w:p w14:paraId="7B44AB14" w14:textId="77777777" w:rsidR="00564455" w:rsidRDefault="00564455">
      <w:pPr>
        <w:spacing w:line="276" w:lineRule="auto"/>
        <w:ind w:firstLine="720"/>
        <w:jc w:val="both"/>
      </w:pPr>
    </w:p>
    <w:p w14:paraId="14641EB2" w14:textId="77777777" w:rsidR="00564455" w:rsidRDefault="00000000">
      <w:pPr>
        <w:pStyle w:val="1"/>
        <w:spacing w:before="0" w:after="0"/>
      </w:pPr>
      <w:r>
        <w:t>3. ЗАГАЛЬНА ХАРАКТЕРИСТИКА ГРОМАДИ</w:t>
      </w:r>
    </w:p>
    <w:p w14:paraId="5FFA5307" w14:textId="77777777" w:rsidR="00564455" w:rsidRDefault="00564455"/>
    <w:p w14:paraId="21500E82" w14:textId="77777777" w:rsidR="00564455" w:rsidRDefault="00000000">
      <w:pPr>
        <w:pStyle w:val="2"/>
        <w:spacing w:before="0" w:after="0"/>
      </w:pPr>
      <w:r>
        <w:t>3.1. Географія та адміністративний устрій</w:t>
      </w:r>
    </w:p>
    <w:p w14:paraId="17495856" w14:textId="77777777" w:rsidR="00564455" w:rsidRDefault="00000000">
      <w:pPr>
        <w:spacing w:line="276" w:lineRule="auto"/>
        <w:ind w:firstLine="720"/>
        <w:jc w:val="both"/>
      </w:pPr>
      <w:r>
        <w:t>Боярська міська територіальна громада розташована у Фастівському районі Київської області та утворена 12 червня 2020 року. Адміністративний центр - місто Боярка. Загальна площа громади становить 208,15 км². До складу БМТГ входять місто Боярка та 10 сільських населених пунктів: Тарасівка, Нове, Забір'я, Малютянка, Княжичі, Жорнівка, Новосілки, Перевіз, Іванків, Дзвінкове.</w:t>
      </w:r>
    </w:p>
    <w:p w14:paraId="73CE9D2D" w14:textId="77777777" w:rsidR="00564455" w:rsidRDefault="00000000">
      <w:pPr>
        <w:spacing w:line="276" w:lineRule="auto"/>
        <w:ind w:firstLine="720"/>
        <w:jc w:val="both"/>
      </w:pPr>
      <w:r>
        <w:t>Громада розташована на відстані близько 20 км від Києва, що зумовлює її субурбанізований характер і значні маятникові міграційні потоки до столиці. Відстань від сільських населених пунктів до адміністративного центру коливається від 2,4 км        нер (с. Нове) до 32 км (с. Перевіз), що є суттєвим чинником транспортної доступності соціальних послуг.</w:t>
      </w:r>
    </w:p>
    <w:p w14:paraId="5870C18E" w14:textId="77777777" w:rsidR="00564455" w:rsidRDefault="00000000">
      <w:pPr>
        <w:pStyle w:val="2"/>
        <w:spacing w:before="0" w:after="0"/>
      </w:pPr>
      <w:r>
        <w:t>3.2. Чисельність та демографічна структура населення</w:t>
      </w:r>
    </w:p>
    <w:p w14:paraId="78BE4850" w14:textId="77777777" w:rsidR="00564455" w:rsidRDefault="00000000">
      <w:pPr>
        <w:spacing w:line="276" w:lineRule="auto"/>
        <w:ind w:firstLine="720"/>
        <w:jc w:val="both"/>
      </w:pPr>
      <w:r>
        <w:t xml:space="preserve">Станом на 01.01.2026 р. чисельність зареєстрованого (наявного) населення БМТГ складає 55 982 особи ( 49 280 особи за даними РТГ та  6 702 ВПО). Гендерна структура: жінки - 30 974 (55,4%), чоловіки — 25 008 (44,6%). </w:t>
      </w:r>
    </w:p>
    <w:p w14:paraId="36E91C33" w14:textId="77777777" w:rsidR="00564455" w:rsidRDefault="00564455">
      <w:pPr>
        <w:spacing w:line="276" w:lineRule="auto"/>
        <w:ind w:firstLine="720"/>
        <w:jc w:val="both"/>
      </w:pPr>
    </w:p>
    <w:p w14:paraId="27EBA32D" w14:textId="77777777" w:rsidR="00564455" w:rsidRDefault="00564455">
      <w:pPr>
        <w:spacing w:line="276" w:lineRule="auto"/>
        <w:ind w:firstLine="720"/>
        <w:jc w:val="both"/>
      </w:pPr>
    </w:p>
    <w:p w14:paraId="15DFB63D" w14:textId="77777777" w:rsidR="00564455" w:rsidRDefault="00000000">
      <w:pPr>
        <w:spacing w:line="276" w:lineRule="auto"/>
        <w:ind w:firstLine="720"/>
        <w:jc w:val="both"/>
      </w:pPr>
      <w:r>
        <w:t>За даними реєстру територіальної громади:</w:t>
      </w:r>
    </w:p>
    <w:tbl>
      <w:tblPr>
        <w:tblStyle w:val="a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760"/>
      </w:tblGrid>
      <w:tr w:rsidR="00564455" w14:paraId="57B57404"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425F012D" w14:textId="77777777" w:rsidR="00564455" w:rsidRDefault="00000000">
            <w:r>
              <w:rPr>
                <w:b/>
                <w:bCs/>
                <w:sz w:val="20"/>
                <w:szCs w:val="20"/>
              </w:rPr>
              <w:lastRenderedPageBreak/>
              <w:t>Загальна чисельність (наявне населення)</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1BCEBF8" w14:textId="77777777" w:rsidR="00564455" w:rsidRDefault="00000000">
            <w:r>
              <w:rPr>
                <w:sz w:val="20"/>
                <w:szCs w:val="20"/>
              </w:rPr>
              <w:t>49 280 осіб</w:t>
            </w:r>
          </w:p>
        </w:tc>
      </w:tr>
      <w:tr w:rsidR="00564455" w14:paraId="70F7507F"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67309F02" w14:textId="77777777" w:rsidR="00564455" w:rsidRDefault="00000000">
            <w:r>
              <w:rPr>
                <w:b/>
                <w:bCs/>
                <w:sz w:val="20"/>
                <w:szCs w:val="20"/>
              </w:rPr>
              <w:t>Міське населення (м. Боярка)</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F50FC99" w14:textId="77777777" w:rsidR="00564455" w:rsidRDefault="00000000">
            <w:r>
              <w:rPr>
                <w:sz w:val="20"/>
                <w:szCs w:val="20"/>
              </w:rPr>
              <w:t>33 646 осіб (68,3%)</w:t>
            </w:r>
          </w:p>
        </w:tc>
      </w:tr>
      <w:tr w:rsidR="00564455" w14:paraId="1594E4AD"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5AD80CF3" w14:textId="77777777" w:rsidR="00564455" w:rsidRDefault="00000000">
            <w:r>
              <w:rPr>
                <w:b/>
                <w:bCs/>
                <w:sz w:val="20"/>
                <w:szCs w:val="20"/>
              </w:rPr>
              <w:t>Сільське населення (10 сіл)</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D75A703" w14:textId="77777777" w:rsidR="00564455" w:rsidRDefault="00000000">
            <w:r>
              <w:rPr>
                <w:sz w:val="20"/>
                <w:szCs w:val="20"/>
              </w:rPr>
              <w:t>15 634 осіб (31,7%)</w:t>
            </w:r>
          </w:p>
        </w:tc>
      </w:tr>
      <w:tr w:rsidR="00564455" w14:paraId="55557F23"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0C15785F" w14:textId="77777777" w:rsidR="00564455" w:rsidRDefault="00000000">
            <w:r>
              <w:rPr>
                <w:b/>
                <w:bCs/>
                <w:sz w:val="20"/>
                <w:szCs w:val="20"/>
              </w:rPr>
              <w:t>Жінки</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EB79ED8" w14:textId="77777777" w:rsidR="00564455" w:rsidRDefault="00000000">
            <w:r>
              <w:rPr>
                <w:sz w:val="20"/>
                <w:szCs w:val="20"/>
              </w:rPr>
              <w:t>27 162 (55,1%)</w:t>
            </w:r>
          </w:p>
        </w:tc>
      </w:tr>
      <w:tr w:rsidR="00564455" w14:paraId="37A1B6CB"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4BFB442C" w14:textId="77777777" w:rsidR="00564455" w:rsidRDefault="00000000">
            <w:r>
              <w:rPr>
                <w:b/>
                <w:bCs/>
                <w:sz w:val="20"/>
                <w:szCs w:val="20"/>
              </w:rPr>
              <w:t>Чоловіки</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1731964" w14:textId="77777777" w:rsidR="00564455" w:rsidRDefault="00000000">
            <w:r>
              <w:rPr>
                <w:sz w:val="20"/>
                <w:szCs w:val="20"/>
              </w:rPr>
              <w:t>22 118 (44,9%)</w:t>
            </w:r>
          </w:p>
        </w:tc>
      </w:tr>
      <w:tr w:rsidR="00564455" w14:paraId="44DA39EB"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51EE5CB1" w14:textId="77777777" w:rsidR="00564455" w:rsidRDefault="00000000">
            <w:r>
              <w:rPr>
                <w:b/>
                <w:bCs/>
                <w:sz w:val="20"/>
                <w:szCs w:val="20"/>
              </w:rPr>
              <w:t>ВПО (на обліку)</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066DA87" w14:textId="77777777" w:rsidR="00564455" w:rsidRDefault="00000000">
            <w:r>
              <w:rPr>
                <w:sz w:val="20"/>
                <w:szCs w:val="20"/>
              </w:rPr>
              <w:t>6 702 осіб</w:t>
            </w:r>
          </w:p>
        </w:tc>
      </w:tr>
      <w:tr w:rsidR="00564455" w14:paraId="7F84FAEF"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02ECD427" w14:textId="77777777" w:rsidR="00564455" w:rsidRDefault="00000000">
            <w:r>
              <w:rPr>
                <w:b/>
                <w:bCs/>
                <w:sz w:val="20"/>
                <w:szCs w:val="20"/>
              </w:rPr>
              <w:t>Кількість домогосподарств</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2937F3C" w14:textId="77777777" w:rsidR="00564455" w:rsidRDefault="00000000">
            <w:r>
              <w:rPr>
                <w:sz w:val="20"/>
                <w:szCs w:val="20"/>
              </w:rPr>
              <w:t>16 665</w:t>
            </w:r>
          </w:p>
        </w:tc>
      </w:tr>
    </w:tbl>
    <w:p w14:paraId="2B9BA760" w14:textId="77777777" w:rsidR="00564455" w:rsidRDefault="00564455">
      <w:pPr>
        <w:spacing w:line="276" w:lineRule="auto"/>
        <w:jc w:val="both"/>
      </w:pPr>
    </w:p>
    <w:p w14:paraId="0D70CDCB" w14:textId="77777777" w:rsidR="00564455" w:rsidRDefault="00000000">
      <w:pPr>
        <w:pStyle w:val="2"/>
        <w:spacing w:before="0" w:after="0"/>
      </w:pPr>
      <w:r>
        <w:t>3.3. Вікова структура населення</w:t>
      </w:r>
    </w:p>
    <w:p w14:paraId="3B9395E6" w14:textId="77777777" w:rsidR="00564455" w:rsidRDefault="00000000">
      <w:pPr>
        <w:spacing w:line="276" w:lineRule="auto"/>
        <w:ind w:firstLine="720"/>
        <w:jc w:val="both"/>
      </w:pPr>
      <w:r>
        <w:t>Вікова структура громади відображає загальноукраїнські тенденції демографічного старіння, що посилюються наслідками воєнного стану та міграційних процесів.</w:t>
      </w:r>
    </w:p>
    <w:tbl>
      <w:tblPr>
        <w:tblStyle w:val="a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0"/>
        <w:gridCol w:w="3000"/>
        <w:gridCol w:w="2360"/>
      </w:tblGrid>
      <w:tr w:rsidR="00564455" w14:paraId="54386FCB" w14:textId="77777777">
        <w:tc>
          <w:tcPr>
            <w:tcW w:w="40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27EA7864" w14:textId="77777777" w:rsidR="00564455" w:rsidRDefault="00000000">
            <w:pPr>
              <w:rPr>
                <w:color w:val="FFFFFF"/>
              </w:rPr>
            </w:pPr>
            <w:r>
              <w:rPr>
                <w:b/>
                <w:bCs/>
                <w:color w:val="FFFFFF"/>
                <w:sz w:val="20"/>
                <w:szCs w:val="20"/>
              </w:rPr>
              <w:t>Вікова група</w:t>
            </w:r>
          </w:p>
        </w:tc>
        <w:tc>
          <w:tcPr>
            <w:tcW w:w="30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69195404" w14:textId="77777777" w:rsidR="00564455" w:rsidRDefault="00000000">
            <w:pPr>
              <w:rPr>
                <w:color w:val="FFFFFF"/>
              </w:rPr>
            </w:pPr>
            <w:r>
              <w:rPr>
                <w:b/>
                <w:bCs/>
                <w:color w:val="FFFFFF"/>
                <w:sz w:val="20"/>
                <w:szCs w:val="20"/>
              </w:rPr>
              <w:t>Кількість осіб</w:t>
            </w:r>
          </w:p>
        </w:tc>
        <w:tc>
          <w:tcPr>
            <w:tcW w:w="236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0BB9066E" w14:textId="77777777" w:rsidR="00564455" w:rsidRDefault="00000000">
            <w:pPr>
              <w:rPr>
                <w:color w:val="FFFFFF"/>
              </w:rPr>
            </w:pPr>
            <w:r>
              <w:rPr>
                <w:b/>
                <w:bCs/>
                <w:color w:val="FFFFFF"/>
                <w:sz w:val="20"/>
                <w:szCs w:val="20"/>
              </w:rPr>
              <w:t>Частка, %</w:t>
            </w:r>
          </w:p>
        </w:tc>
      </w:tr>
      <w:tr w:rsidR="00564455" w14:paraId="4DDEC48B" w14:textId="77777777">
        <w:tc>
          <w:tcPr>
            <w:tcW w:w="4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1425A3AD" w14:textId="77777777" w:rsidR="00564455" w:rsidRDefault="00000000">
            <w:r>
              <w:rPr>
                <w:sz w:val="20"/>
                <w:szCs w:val="20"/>
              </w:rPr>
              <w:t>Діти 0–17 років</w:t>
            </w:r>
          </w:p>
        </w:tc>
        <w:tc>
          <w:tcPr>
            <w:tcW w:w="3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304F107" w14:textId="77777777" w:rsidR="00564455" w:rsidRDefault="00000000">
            <w:r>
              <w:rPr>
                <w:sz w:val="20"/>
                <w:szCs w:val="20"/>
              </w:rPr>
              <w:t>7 805</w:t>
            </w:r>
          </w:p>
        </w:tc>
        <w:tc>
          <w:tcPr>
            <w:tcW w:w="23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6F9F5076" w14:textId="77777777" w:rsidR="00564455" w:rsidRDefault="00000000">
            <w:r>
              <w:rPr>
                <w:sz w:val="20"/>
                <w:szCs w:val="20"/>
              </w:rPr>
              <w:t>15,8%</w:t>
            </w:r>
          </w:p>
        </w:tc>
      </w:tr>
      <w:tr w:rsidR="00564455" w14:paraId="49023286" w14:textId="77777777">
        <w:tc>
          <w:tcPr>
            <w:tcW w:w="4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626D4D8" w14:textId="77777777" w:rsidR="00564455" w:rsidRDefault="00000000">
            <w:r>
              <w:rPr>
                <w:sz w:val="20"/>
                <w:szCs w:val="20"/>
              </w:rPr>
              <w:t>у т.ч. 0–5 років (заклади освіти)</w:t>
            </w:r>
          </w:p>
        </w:tc>
        <w:tc>
          <w:tcPr>
            <w:tcW w:w="3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4AC06631" w14:textId="77777777" w:rsidR="00564455" w:rsidRDefault="00000000">
            <w:r>
              <w:rPr>
                <w:sz w:val="20"/>
                <w:szCs w:val="20"/>
              </w:rPr>
              <w:t>1 037</w:t>
            </w:r>
          </w:p>
        </w:tc>
        <w:tc>
          <w:tcPr>
            <w:tcW w:w="23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521D4C3A" w14:textId="77777777" w:rsidR="00564455" w:rsidRDefault="00000000">
            <w:r>
              <w:rPr>
                <w:sz w:val="20"/>
                <w:szCs w:val="20"/>
              </w:rPr>
              <w:t>2,1%</w:t>
            </w:r>
          </w:p>
        </w:tc>
      </w:tr>
      <w:tr w:rsidR="00564455" w14:paraId="45C0381D" w14:textId="77777777">
        <w:tc>
          <w:tcPr>
            <w:tcW w:w="4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4591645" w14:textId="77777777" w:rsidR="00564455" w:rsidRDefault="00000000">
            <w:r>
              <w:rPr>
                <w:sz w:val="20"/>
                <w:szCs w:val="20"/>
              </w:rPr>
              <w:t>у т.ч. 6–14 років</w:t>
            </w:r>
          </w:p>
        </w:tc>
        <w:tc>
          <w:tcPr>
            <w:tcW w:w="3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18B83BDF" w14:textId="77777777" w:rsidR="00564455" w:rsidRDefault="00000000">
            <w:r>
              <w:rPr>
                <w:sz w:val="20"/>
                <w:szCs w:val="20"/>
              </w:rPr>
              <w:t>7 309 (заклади освіти)</w:t>
            </w:r>
          </w:p>
        </w:tc>
        <w:tc>
          <w:tcPr>
            <w:tcW w:w="23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6EDD9594" w14:textId="77777777" w:rsidR="00564455" w:rsidRDefault="00000000">
            <w:r>
              <w:rPr>
                <w:sz w:val="20"/>
                <w:szCs w:val="20"/>
              </w:rPr>
              <w:t>14,8%</w:t>
            </w:r>
          </w:p>
        </w:tc>
      </w:tr>
      <w:tr w:rsidR="00564455" w14:paraId="2E1857D9" w14:textId="77777777">
        <w:tc>
          <w:tcPr>
            <w:tcW w:w="4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A35995B" w14:textId="77777777" w:rsidR="00564455" w:rsidRDefault="00000000">
            <w:r>
              <w:rPr>
                <w:sz w:val="20"/>
                <w:szCs w:val="20"/>
              </w:rPr>
              <w:t>Особи 18–59 років (працездатний вік)</w:t>
            </w:r>
          </w:p>
        </w:tc>
        <w:tc>
          <w:tcPr>
            <w:tcW w:w="3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5493CAE" w14:textId="77777777" w:rsidR="00564455" w:rsidRDefault="00000000">
            <w:r>
              <w:rPr>
                <w:sz w:val="20"/>
                <w:szCs w:val="20"/>
              </w:rPr>
              <w:t>28 134</w:t>
            </w:r>
          </w:p>
        </w:tc>
        <w:tc>
          <w:tcPr>
            <w:tcW w:w="23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15A9CC89" w14:textId="77777777" w:rsidR="00564455" w:rsidRDefault="00000000">
            <w:r>
              <w:rPr>
                <w:sz w:val="20"/>
                <w:szCs w:val="20"/>
              </w:rPr>
              <w:t>57,1%</w:t>
            </w:r>
          </w:p>
        </w:tc>
      </w:tr>
      <w:tr w:rsidR="00564455" w14:paraId="31B77CF5" w14:textId="77777777">
        <w:tc>
          <w:tcPr>
            <w:tcW w:w="4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6EEDC85" w14:textId="77777777" w:rsidR="00564455" w:rsidRDefault="00000000">
            <w:r>
              <w:rPr>
                <w:sz w:val="20"/>
                <w:szCs w:val="20"/>
              </w:rPr>
              <w:t>Особи 60–89 років</w:t>
            </w:r>
          </w:p>
        </w:tc>
        <w:tc>
          <w:tcPr>
            <w:tcW w:w="3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48EDF77" w14:textId="77777777" w:rsidR="00564455" w:rsidRDefault="00000000">
            <w:r>
              <w:rPr>
                <w:sz w:val="20"/>
                <w:szCs w:val="20"/>
              </w:rPr>
              <w:t>12 906</w:t>
            </w:r>
          </w:p>
        </w:tc>
        <w:tc>
          <w:tcPr>
            <w:tcW w:w="23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81FA987" w14:textId="77777777" w:rsidR="00564455" w:rsidRDefault="00000000">
            <w:r>
              <w:rPr>
                <w:sz w:val="20"/>
                <w:szCs w:val="20"/>
              </w:rPr>
              <w:t>26,2%</w:t>
            </w:r>
          </w:p>
        </w:tc>
      </w:tr>
      <w:tr w:rsidR="00564455" w14:paraId="762B3C55" w14:textId="77777777">
        <w:tc>
          <w:tcPr>
            <w:tcW w:w="4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67417F78" w14:textId="77777777" w:rsidR="00564455" w:rsidRDefault="00000000">
            <w:r>
              <w:rPr>
                <w:sz w:val="20"/>
                <w:szCs w:val="20"/>
              </w:rPr>
              <w:t>Особи 90+ років</w:t>
            </w:r>
          </w:p>
        </w:tc>
        <w:tc>
          <w:tcPr>
            <w:tcW w:w="3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56C40ED6" w14:textId="77777777" w:rsidR="00564455" w:rsidRDefault="00000000">
            <w:r>
              <w:rPr>
                <w:sz w:val="20"/>
                <w:szCs w:val="20"/>
              </w:rPr>
              <w:t>329</w:t>
            </w:r>
          </w:p>
        </w:tc>
        <w:tc>
          <w:tcPr>
            <w:tcW w:w="23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A7A0554" w14:textId="77777777" w:rsidR="00564455" w:rsidRDefault="00000000">
            <w:r>
              <w:rPr>
                <w:sz w:val="20"/>
                <w:szCs w:val="20"/>
              </w:rPr>
              <w:t>0,7%</w:t>
            </w:r>
          </w:p>
        </w:tc>
      </w:tr>
      <w:tr w:rsidR="00564455" w14:paraId="14013308" w14:textId="77777777">
        <w:tc>
          <w:tcPr>
            <w:tcW w:w="4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3B67A64" w14:textId="77777777" w:rsidR="00564455" w:rsidRDefault="00000000">
            <w:r>
              <w:rPr>
                <w:sz w:val="20"/>
                <w:szCs w:val="20"/>
              </w:rPr>
              <w:t>Пенсіонери (загалом)</w:t>
            </w:r>
          </w:p>
        </w:tc>
        <w:tc>
          <w:tcPr>
            <w:tcW w:w="3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A8255B9" w14:textId="77777777" w:rsidR="00564455" w:rsidRDefault="00000000">
            <w:r>
              <w:rPr>
                <w:sz w:val="20"/>
                <w:szCs w:val="20"/>
              </w:rPr>
              <w:t>13 314</w:t>
            </w:r>
          </w:p>
        </w:tc>
        <w:tc>
          <w:tcPr>
            <w:tcW w:w="23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51F7CBD" w14:textId="77777777" w:rsidR="00564455" w:rsidRDefault="00000000">
            <w:r>
              <w:rPr>
                <w:sz w:val="20"/>
                <w:szCs w:val="20"/>
              </w:rPr>
              <w:t>27,0%</w:t>
            </w:r>
          </w:p>
        </w:tc>
      </w:tr>
    </w:tbl>
    <w:p w14:paraId="0D0F819E" w14:textId="77777777" w:rsidR="00564455" w:rsidRDefault="00564455">
      <w:pPr>
        <w:spacing w:line="276" w:lineRule="auto"/>
        <w:jc w:val="both"/>
      </w:pPr>
    </w:p>
    <w:p w14:paraId="26EC375B" w14:textId="77777777" w:rsidR="00564455" w:rsidRDefault="00000000">
      <w:pPr>
        <w:pStyle w:val="2"/>
        <w:spacing w:before="0" w:after="0"/>
      </w:pPr>
      <w:r>
        <w:t>3.4. Соціально-економічний стан та бюджет громади</w:t>
      </w:r>
    </w:p>
    <w:p w14:paraId="4F14774C" w14:textId="77777777" w:rsidR="00564455" w:rsidRDefault="00000000">
      <w:pPr>
        <w:spacing w:line="276" w:lineRule="auto"/>
        <w:ind w:firstLine="720"/>
        <w:jc w:val="both"/>
      </w:pPr>
      <w:sdt>
        <w:sdtPr>
          <w:tag w:val="goog_rdk_0"/>
          <w:id w:val="550362054"/>
        </w:sdtPr>
        <w:sdtContent>
          <w:r>
            <w:rPr>
              <w:rFonts w:ascii="Gungsuh" w:eastAsia="Gungsuh" w:hAnsi="Gungsuh" w:cs="Gungsuh"/>
            </w:rPr>
            <w:t>Боярська МТГ є фінансово спроможною громадою. Загальні видатки у 2025 р. склали 1 055,6 млн грн, загальні доходи — 1 226,9 млн грн. Власні податкові надходження зростають: 626,8 млн грн (2023) → 730,9 млн грн (2024) → 894,8 млн грн (2025). Рівень виконання власних доходів у 2025 р. — 102,9%.</w:t>
          </w:r>
        </w:sdtContent>
      </w:sdt>
    </w:p>
    <w:p w14:paraId="5F318542" w14:textId="77777777" w:rsidR="00564455" w:rsidRDefault="00000000">
      <w:pPr>
        <w:spacing w:line="276" w:lineRule="auto"/>
        <w:ind w:firstLine="720"/>
        <w:jc w:val="both"/>
      </w:pPr>
      <w:r>
        <w:t>Видатки на соціальну сферу (соціальний захист і медицина) у 2025 р. становили 98,3 млн грн (9,3% загальних видатків). Громада реалізувала значний обсяг проєктів міжнародної технічної допомоги від ВООЗ, Helvetas, Enabel, EVZ, БО «Фонд Боярської громади» та інших.</w:t>
      </w:r>
    </w:p>
    <w:p w14:paraId="09D22F57" w14:textId="77777777" w:rsidR="00564455" w:rsidRDefault="00564455">
      <w:pPr>
        <w:spacing w:line="276" w:lineRule="auto"/>
        <w:ind w:firstLine="720"/>
        <w:jc w:val="both"/>
      </w:pPr>
    </w:p>
    <w:p w14:paraId="5F6EC178" w14:textId="77777777" w:rsidR="00564455" w:rsidRDefault="00000000">
      <w:pPr>
        <w:pStyle w:val="1"/>
        <w:spacing w:before="0" w:after="0"/>
      </w:pPr>
      <w:r>
        <w:t>4. СОЦІАЛЬНО-ДЕМОГРАФІЧНИЙ АНАЛІЗ НАСЕЛЕННЯ</w:t>
      </w:r>
    </w:p>
    <w:p w14:paraId="37010085" w14:textId="77777777" w:rsidR="00564455" w:rsidRDefault="00000000">
      <w:pPr>
        <w:pStyle w:val="2"/>
        <w:spacing w:before="0" w:after="0"/>
      </w:pPr>
      <w:r>
        <w:t>4.1. Вразливі групи населення</w:t>
      </w:r>
    </w:p>
    <w:tbl>
      <w:tblPr>
        <w:tblStyle w:val="a8"/>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0"/>
        <w:gridCol w:w="2180"/>
        <w:gridCol w:w="2180"/>
      </w:tblGrid>
      <w:tr w:rsidR="00564455" w14:paraId="35230DB1" w14:textId="77777777">
        <w:tc>
          <w:tcPr>
            <w:tcW w:w="50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3C7DC5AF" w14:textId="77777777" w:rsidR="00564455" w:rsidRDefault="00000000">
            <w:pPr>
              <w:rPr>
                <w:color w:val="FFFFFF"/>
              </w:rPr>
            </w:pPr>
            <w:r>
              <w:rPr>
                <w:b/>
                <w:bCs/>
                <w:color w:val="FFFFFF"/>
                <w:sz w:val="20"/>
                <w:szCs w:val="20"/>
              </w:rPr>
              <w:t>Категорія</w:t>
            </w:r>
          </w:p>
        </w:tc>
        <w:tc>
          <w:tcPr>
            <w:tcW w:w="218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40159C79" w14:textId="77777777" w:rsidR="00564455" w:rsidRDefault="00000000">
            <w:pPr>
              <w:jc w:val="center"/>
              <w:rPr>
                <w:color w:val="FFFFFF"/>
              </w:rPr>
            </w:pPr>
            <w:r>
              <w:rPr>
                <w:b/>
                <w:bCs/>
                <w:color w:val="FFFFFF"/>
                <w:sz w:val="20"/>
                <w:szCs w:val="20"/>
              </w:rPr>
              <w:t>Кількість</w:t>
            </w:r>
          </w:p>
        </w:tc>
        <w:tc>
          <w:tcPr>
            <w:tcW w:w="218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182095E4" w14:textId="77777777" w:rsidR="00564455" w:rsidRDefault="00000000">
            <w:pPr>
              <w:jc w:val="center"/>
              <w:rPr>
                <w:color w:val="FFFFFF"/>
              </w:rPr>
            </w:pPr>
            <w:r>
              <w:rPr>
                <w:b/>
                <w:bCs/>
                <w:color w:val="FFFFFF"/>
                <w:sz w:val="20"/>
                <w:szCs w:val="20"/>
              </w:rPr>
              <w:t>Жінки/Чоловіки</w:t>
            </w:r>
          </w:p>
        </w:tc>
      </w:tr>
      <w:tr w:rsidR="00564455" w14:paraId="7000A639" w14:textId="77777777">
        <w:tc>
          <w:tcPr>
            <w:tcW w:w="5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1CD10C2E" w14:textId="77777777" w:rsidR="00564455" w:rsidRDefault="00000000">
            <w:r>
              <w:rPr>
                <w:sz w:val="20"/>
                <w:szCs w:val="20"/>
              </w:rPr>
              <w:t>ВПО</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1ACD0220" w14:textId="77777777" w:rsidR="00564455" w:rsidRDefault="00000000">
            <w:pPr>
              <w:jc w:val="center"/>
            </w:pPr>
            <w:r>
              <w:rPr>
                <w:sz w:val="20"/>
                <w:szCs w:val="20"/>
              </w:rPr>
              <w:t>6 702</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5D74F0E" w14:textId="77777777" w:rsidR="00564455" w:rsidRDefault="00000000">
            <w:pPr>
              <w:jc w:val="center"/>
            </w:pPr>
            <w:r>
              <w:rPr>
                <w:sz w:val="20"/>
                <w:szCs w:val="20"/>
              </w:rPr>
              <w:t>3 812 / 2 890</w:t>
            </w:r>
          </w:p>
        </w:tc>
      </w:tr>
      <w:tr w:rsidR="00564455" w14:paraId="36CE5172" w14:textId="77777777">
        <w:tc>
          <w:tcPr>
            <w:tcW w:w="5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63F5C640" w14:textId="77777777" w:rsidR="00564455" w:rsidRDefault="00000000">
            <w:r>
              <w:rPr>
                <w:sz w:val="20"/>
                <w:szCs w:val="20"/>
              </w:rPr>
              <w:t>Особи з інвалідністю (загалом)</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66C374AB" w14:textId="77777777" w:rsidR="00564455" w:rsidRDefault="00000000">
            <w:pPr>
              <w:jc w:val="center"/>
            </w:pPr>
            <w:r>
              <w:rPr>
                <w:sz w:val="20"/>
                <w:szCs w:val="20"/>
              </w:rPr>
              <w:t>436</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35FA1C7" w14:textId="77777777" w:rsidR="00564455" w:rsidRDefault="00000000">
            <w:pPr>
              <w:jc w:val="center"/>
            </w:pPr>
            <w:r>
              <w:rPr>
                <w:sz w:val="20"/>
                <w:szCs w:val="20"/>
              </w:rPr>
              <w:t>—</w:t>
            </w:r>
          </w:p>
        </w:tc>
      </w:tr>
      <w:tr w:rsidR="00564455" w14:paraId="27C17E2E" w14:textId="77777777">
        <w:tc>
          <w:tcPr>
            <w:tcW w:w="5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4174986" w14:textId="77777777" w:rsidR="00564455" w:rsidRDefault="00000000">
            <w:r>
              <w:rPr>
                <w:sz w:val="20"/>
                <w:szCs w:val="20"/>
              </w:rPr>
              <w:t>Люди похилого віку (60+)</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C6C5B9E" w14:textId="77777777" w:rsidR="00564455" w:rsidRDefault="00000000">
            <w:pPr>
              <w:jc w:val="center"/>
            </w:pPr>
            <w:r>
              <w:rPr>
                <w:sz w:val="20"/>
                <w:szCs w:val="20"/>
              </w:rPr>
              <w:t>13 314</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403903E" w14:textId="77777777" w:rsidR="00564455" w:rsidRDefault="00000000">
            <w:pPr>
              <w:jc w:val="center"/>
            </w:pPr>
            <w:r>
              <w:rPr>
                <w:sz w:val="20"/>
                <w:szCs w:val="20"/>
              </w:rPr>
              <w:t>8 325 / 4 989</w:t>
            </w:r>
          </w:p>
        </w:tc>
      </w:tr>
      <w:tr w:rsidR="00564455" w14:paraId="4183EF0A" w14:textId="77777777">
        <w:tc>
          <w:tcPr>
            <w:tcW w:w="5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45127484" w14:textId="77777777" w:rsidR="00564455" w:rsidRDefault="00000000">
            <w:r>
              <w:rPr>
                <w:sz w:val="20"/>
                <w:szCs w:val="20"/>
              </w:rPr>
              <w:t>Учасники бойових дій</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00CC291" w14:textId="77777777" w:rsidR="00564455" w:rsidRDefault="00000000">
            <w:pPr>
              <w:jc w:val="center"/>
            </w:pPr>
            <w:r>
              <w:rPr>
                <w:sz w:val="20"/>
                <w:szCs w:val="20"/>
              </w:rPr>
              <w:t>1 623</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49133FB" w14:textId="77777777" w:rsidR="00564455" w:rsidRDefault="00000000">
            <w:pPr>
              <w:jc w:val="center"/>
            </w:pPr>
            <w:r>
              <w:rPr>
                <w:sz w:val="20"/>
                <w:szCs w:val="20"/>
              </w:rPr>
              <w:t>— / 1 623</w:t>
            </w:r>
          </w:p>
        </w:tc>
      </w:tr>
      <w:tr w:rsidR="00564455" w14:paraId="5E65B9AB" w14:textId="77777777">
        <w:tc>
          <w:tcPr>
            <w:tcW w:w="5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D7617B7" w14:textId="77777777" w:rsidR="00564455" w:rsidRDefault="00000000">
            <w:r>
              <w:rPr>
                <w:sz w:val="20"/>
                <w:szCs w:val="20"/>
              </w:rPr>
              <w:lastRenderedPageBreak/>
              <w:t>Загиблі військовослужбовці</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678B374" w14:textId="77777777" w:rsidR="00564455" w:rsidRDefault="00000000">
            <w:pPr>
              <w:jc w:val="center"/>
            </w:pPr>
            <w:r>
              <w:rPr>
                <w:sz w:val="20"/>
                <w:szCs w:val="20"/>
              </w:rPr>
              <w:t>172</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F89393D" w14:textId="77777777" w:rsidR="00564455" w:rsidRDefault="00000000">
            <w:pPr>
              <w:jc w:val="center"/>
            </w:pPr>
            <w:r>
              <w:rPr>
                <w:sz w:val="20"/>
                <w:szCs w:val="20"/>
              </w:rPr>
              <w:t>— / 172</w:t>
            </w:r>
          </w:p>
        </w:tc>
      </w:tr>
      <w:tr w:rsidR="00564455" w14:paraId="4A51115B" w14:textId="77777777">
        <w:tc>
          <w:tcPr>
            <w:tcW w:w="5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F90AD29" w14:textId="77777777" w:rsidR="00564455" w:rsidRDefault="00000000">
            <w:r>
              <w:rPr>
                <w:sz w:val="20"/>
                <w:szCs w:val="20"/>
              </w:rPr>
              <w:t>Зниклі безвісти</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6C4FE824" w14:textId="77777777" w:rsidR="00564455" w:rsidRDefault="00000000">
            <w:pPr>
              <w:jc w:val="center"/>
            </w:pPr>
            <w:r>
              <w:rPr>
                <w:sz w:val="20"/>
                <w:szCs w:val="20"/>
              </w:rPr>
              <w:t>152</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50899CCC" w14:textId="77777777" w:rsidR="00564455" w:rsidRDefault="00000000">
            <w:pPr>
              <w:jc w:val="center"/>
            </w:pPr>
            <w:r>
              <w:rPr>
                <w:sz w:val="20"/>
                <w:szCs w:val="20"/>
              </w:rPr>
              <w:t>— / 152</w:t>
            </w:r>
          </w:p>
        </w:tc>
      </w:tr>
      <w:tr w:rsidR="00564455" w14:paraId="65C1989C" w14:textId="77777777">
        <w:tc>
          <w:tcPr>
            <w:tcW w:w="5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313A255" w14:textId="77777777" w:rsidR="00564455" w:rsidRDefault="00000000">
            <w:r>
              <w:rPr>
                <w:sz w:val="20"/>
                <w:szCs w:val="20"/>
              </w:rPr>
              <w:t>Звільнені з полону</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3475B4A" w14:textId="77777777" w:rsidR="00564455" w:rsidRDefault="00000000">
            <w:pPr>
              <w:jc w:val="center"/>
            </w:pPr>
            <w:r>
              <w:rPr>
                <w:sz w:val="20"/>
                <w:szCs w:val="20"/>
              </w:rPr>
              <w:t>21</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385F981" w14:textId="77777777" w:rsidR="00564455" w:rsidRDefault="00000000">
            <w:pPr>
              <w:jc w:val="center"/>
            </w:pPr>
            <w:r>
              <w:rPr>
                <w:sz w:val="20"/>
                <w:szCs w:val="20"/>
              </w:rPr>
              <w:t>—</w:t>
            </w:r>
          </w:p>
        </w:tc>
      </w:tr>
      <w:tr w:rsidR="00564455" w14:paraId="77CBDE09" w14:textId="77777777">
        <w:tc>
          <w:tcPr>
            <w:tcW w:w="5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4F089534" w14:textId="77777777" w:rsidR="00564455" w:rsidRDefault="00000000">
            <w:r>
              <w:rPr>
                <w:sz w:val="20"/>
                <w:szCs w:val="20"/>
              </w:rPr>
              <w:t>Діти з інвалідністю</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1750C163" w14:textId="77777777" w:rsidR="00564455" w:rsidRDefault="00000000">
            <w:pPr>
              <w:jc w:val="center"/>
            </w:pPr>
            <w:r>
              <w:rPr>
                <w:sz w:val="20"/>
                <w:szCs w:val="20"/>
              </w:rPr>
              <w:t>123</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1017B01C" w14:textId="77777777" w:rsidR="00564455" w:rsidRDefault="00000000">
            <w:pPr>
              <w:jc w:val="center"/>
            </w:pPr>
            <w:r>
              <w:rPr>
                <w:sz w:val="20"/>
                <w:szCs w:val="20"/>
              </w:rPr>
              <w:t>55 / 68</w:t>
            </w:r>
          </w:p>
        </w:tc>
      </w:tr>
      <w:tr w:rsidR="00564455" w14:paraId="4B5E9254" w14:textId="77777777">
        <w:tc>
          <w:tcPr>
            <w:tcW w:w="5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6312047D" w14:textId="77777777" w:rsidR="00564455" w:rsidRDefault="00000000">
            <w:r>
              <w:rPr>
                <w:sz w:val="20"/>
                <w:szCs w:val="20"/>
              </w:rPr>
              <w:t>Діти з ООП</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5432E1D" w14:textId="77777777" w:rsidR="00564455" w:rsidRDefault="00000000">
            <w:pPr>
              <w:jc w:val="center"/>
            </w:pPr>
            <w:r>
              <w:rPr>
                <w:sz w:val="20"/>
                <w:szCs w:val="20"/>
              </w:rPr>
              <w:t>583</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D4CEE4B" w14:textId="77777777" w:rsidR="00564455" w:rsidRDefault="00000000">
            <w:pPr>
              <w:jc w:val="center"/>
            </w:pPr>
            <w:r>
              <w:rPr>
                <w:sz w:val="20"/>
                <w:szCs w:val="20"/>
              </w:rPr>
              <w:t>—</w:t>
            </w:r>
          </w:p>
        </w:tc>
      </w:tr>
      <w:tr w:rsidR="00564455" w14:paraId="41043B7D" w14:textId="77777777">
        <w:tc>
          <w:tcPr>
            <w:tcW w:w="5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06208D9D" w14:textId="77777777" w:rsidR="00564455" w:rsidRDefault="00000000">
            <w:r>
              <w:rPr>
                <w:sz w:val="20"/>
                <w:szCs w:val="20"/>
              </w:rPr>
              <w:t>Багатодітні сім'ї (дітей)</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29E5857F" w14:textId="77777777" w:rsidR="00564455" w:rsidRDefault="00000000">
            <w:pPr>
              <w:jc w:val="center"/>
            </w:pPr>
            <w:r>
              <w:rPr>
                <w:sz w:val="20"/>
                <w:szCs w:val="20"/>
              </w:rPr>
              <w:t>484 сім'ї (1 591 дит.)</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653F1B39" w14:textId="77777777" w:rsidR="00564455" w:rsidRDefault="00000000">
            <w:pPr>
              <w:jc w:val="center"/>
            </w:pPr>
            <w:r>
              <w:rPr>
                <w:sz w:val="20"/>
                <w:szCs w:val="20"/>
              </w:rPr>
              <w:t>—</w:t>
            </w:r>
          </w:p>
        </w:tc>
      </w:tr>
      <w:tr w:rsidR="00564455" w14:paraId="7B98E51B" w14:textId="77777777">
        <w:tc>
          <w:tcPr>
            <w:tcW w:w="5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A6B05D2" w14:textId="77777777" w:rsidR="00564455" w:rsidRDefault="00000000">
            <w:r>
              <w:rPr>
                <w:sz w:val="20"/>
                <w:szCs w:val="20"/>
              </w:rPr>
              <w:t>Сім'ї у СЖО</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6CB3A34" w14:textId="77777777" w:rsidR="00564455" w:rsidRDefault="00000000">
            <w:pPr>
              <w:jc w:val="center"/>
            </w:pPr>
            <w:r>
              <w:rPr>
                <w:sz w:val="20"/>
                <w:szCs w:val="20"/>
              </w:rPr>
              <w:t>2 919</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D84D2D4" w14:textId="77777777" w:rsidR="00564455" w:rsidRDefault="00000000">
            <w:pPr>
              <w:jc w:val="center"/>
            </w:pPr>
            <w:r>
              <w:rPr>
                <w:sz w:val="20"/>
                <w:szCs w:val="20"/>
              </w:rPr>
              <w:t>—</w:t>
            </w:r>
          </w:p>
        </w:tc>
      </w:tr>
      <w:tr w:rsidR="00564455" w14:paraId="5350760A" w14:textId="77777777">
        <w:tc>
          <w:tcPr>
            <w:tcW w:w="5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39A31B3" w14:textId="77777777" w:rsidR="00564455" w:rsidRDefault="00000000">
            <w:r>
              <w:rPr>
                <w:sz w:val="20"/>
                <w:szCs w:val="20"/>
              </w:rPr>
              <w:t>Особи з розладами психіки та поведінки (залежності)</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D71614A" w14:textId="77777777" w:rsidR="00564455" w:rsidRDefault="00000000">
            <w:pPr>
              <w:jc w:val="center"/>
            </w:pPr>
            <w:r>
              <w:rPr>
                <w:sz w:val="20"/>
                <w:szCs w:val="20"/>
              </w:rPr>
              <w:t>775</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41AE35BD" w14:textId="77777777" w:rsidR="00564455" w:rsidRDefault="00000000">
            <w:pPr>
              <w:jc w:val="center"/>
            </w:pPr>
            <w:r>
              <w:rPr>
                <w:sz w:val="20"/>
                <w:szCs w:val="20"/>
              </w:rPr>
              <w:t>—</w:t>
            </w:r>
          </w:p>
        </w:tc>
      </w:tr>
      <w:tr w:rsidR="00564455" w14:paraId="64AC1C69" w14:textId="77777777">
        <w:tc>
          <w:tcPr>
            <w:tcW w:w="5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0CD4A6E" w14:textId="77777777" w:rsidR="00564455" w:rsidRDefault="00000000">
            <w:r>
              <w:rPr>
                <w:sz w:val="20"/>
                <w:szCs w:val="20"/>
              </w:rPr>
              <w:t>Потребують паліативної допомоги (повнолітні)</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6EAD2DE8" w14:textId="77777777" w:rsidR="00564455" w:rsidRDefault="00000000">
            <w:pPr>
              <w:jc w:val="center"/>
            </w:pPr>
            <w:r>
              <w:rPr>
                <w:sz w:val="20"/>
                <w:szCs w:val="20"/>
              </w:rPr>
              <w:t>193</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4C71638" w14:textId="77777777" w:rsidR="00564455" w:rsidRDefault="00000000">
            <w:pPr>
              <w:jc w:val="center"/>
            </w:pPr>
            <w:r>
              <w:rPr>
                <w:sz w:val="20"/>
                <w:szCs w:val="20"/>
              </w:rPr>
              <w:t>—</w:t>
            </w:r>
          </w:p>
        </w:tc>
      </w:tr>
      <w:tr w:rsidR="00564455" w14:paraId="2823A59E" w14:textId="77777777">
        <w:tc>
          <w:tcPr>
            <w:tcW w:w="5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9CADF95" w14:textId="77777777" w:rsidR="00564455" w:rsidRDefault="00000000">
            <w:r>
              <w:rPr>
                <w:sz w:val="20"/>
                <w:szCs w:val="20"/>
              </w:rPr>
              <w:t>Постраждалі від домашнього насильства (поліція)</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6F01F23" w14:textId="77777777" w:rsidR="00564455" w:rsidRDefault="00000000">
            <w:pPr>
              <w:jc w:val="center"/>
            </w:pPr>
            <w:r>
              <w:rPr>
                <w:sz w:val="20"/>
                <w:szCs w:val="20"/>
              </w:rPr>
              <w:t>155 (реєстр поліції)</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4E74A8C" w14:textId="77777777" w:rsidR="00564455" w:rsidRDefault="00000000">
            <w:pPr>
              <w:jc w:val="center"/>
            </w:pPr>
            <w:r>
              <w:rPr>
                <w:sz w:val="20"/>
                <w:szCs w:val="20"/>
              </w:rPr>
              <w:t>22 / 0</w:t>
            </w:r>
          </w:p>
        </w:tc>
      </w:tr>
      <w:tr w:rsidR="00564455" w14:paraId="54A18B93" w14:textId="77777777">
        <w:tc>
          <w:tcPr>
            <w:tcW w:w="5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A95602F" w14:textId="77777777" w:rsidR="00564455" w:rsidRDefault="00000000">
            <w:r>
              <w:rPr>
                <w:sz w:val="20"/>
                <w:szCs w:val="20"/>
              </w:rPr>
              <w:t>Одинокі особи, які потребують догляду</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F97D758" w14:textId="77777777" w:rsidR="00564455" w:rsidRDefault="00000000">
            <w:pPr>
              <w:jc w:val="center"/>
            </w:pPr>
            <w:r>
              <w:rPr>
                <w:sz w:val="20"/>
                <w:szCs w:val="20"/>
              </w:rPr>
              <w:t>193</w:t>
            </w:r>
          </w:p>
        </w:tc>
        <w:tc>
          <w:tcPr>
            <w:tcW w:w="21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F2D36F2" w14:textId="77777777" w:rsidR="00564455" w:rsidRDefault="00000000">
            <w:pPr>
              <w:jc w:val="center"/>
            </w:pPr>
            <w:r>
              <w:rPr>
                <w:sz w:val="20"/>
                <w:szCs w:val="20"/>
              </w:rPr>
              <w:t>—</w:t>
            </w:r>
          </w:p>
        </w:tc>
      </w:tr>
      <w:tr w:rsidR="00564455" w14:paraId="158C4C01" w14:textId="77777777">
        <w:tc>
          <w:tcPr>
            <w:tcW w:w="5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54745FF1" w14:textId="77777777" w:rsidR="00564455" w:rsidRDefault="00000000">
            <w:r>
              <w:rPr>
                <w:sz w:val="20"/>
                <w:szCs w:val="20"/>
              </w:rPr>
              <w:t>Хворі на туберкульоз</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0F917CB7" w14:textId="77777777" w:rsidR="00564455" w:rsidRDefault="00000000">
            <w:pPr>
              <w:jc w:val="center"/>
            </w:pPr>
            <w:r>
              <w:rPr>
                <w:sz w:val="20"/>
                <w:szCs w:val="20"/>
              </w:rPr>
              <w:t>43</w:t>
            </w:r>
          </w:p>
        </w:tc>
        <w:tc>
          <w:tcPr>
            <w:tcW w:w="218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5B6A3BFD" w14:textId="77777777" w:rsidR="00564455" w:rsidRDefault="00000000">
            <w:pPr>
              <w:jc w:val="center"/>
            </w:pPr>
            <w:r>
              <w:rPr>
                <w:sz w:val="20"/>
                <w:szCs w:val="20"/>
              </w:rPr>
              <w:t>11 / 31</w:t>
            </w:r>
          </w:p>
        </w:tc>
      </w:tr>
    </w:tbl>
    <w:p w14:paraId="424C75D7" w14:textId="77777777" w:rsidR="00564455" w:rsidRDefault="00564455">
      <w:pPr>
        <w:spacing w:line="276" w:lineRule="auto"/>
        <w:jc w:val="both"/>
      </w:pPr>
    </w:p>
    <w:p w14:paraId="0A518AC8" w14:textId="77777777" w:rsidR="00564455" w:rsidRDefault="00000000">
      <w:pPr>
        <w:pStyle w:val="2"/>
        <w:spacing w:before="0" w:after="0"/>
      </w:pPr>
      <w:r>
        <w:t>4.2. Демографічні тенденції та ризики</w:t>
      </w:r>
    </w:p>
    <w:p w14:paraId="7545CDAE" w14:textId="77777777" w:rsidR="00564455" w:rsidRDefault="00000000">
      <w:pPr>
        <w:spacing w:line="276" w:lineRule="auto"/>
        <w:ind w:firstLine="720"/>
        <w:jc w:val="both"/>
      </w:pPr>
      <w:r>
        <w:t>Природний рух населення у 2024–2025 рр. свідчить про стійку депопуляцію: народжуваність катастрофічно поступається смертності (226 народжених проти 2 189 померлих у 2025 р., тобто на 1 народженого припадає майже 10 померлих). Цей показник є значно гіршим навіть від загальнонаціонального, що пов'язано з воєнними втратами, виїздом молодого населення та зростанням частки осіб похилого віку.</w:t>
      </w:r>
    </w:p>
    <w:p w14:paraId="11F080CD" w14:textId="77777777" w:rsidR="00564455" w:rsidRDefault="00000000">
      <w:pPr>
        <w:spacing w:line="276" w:lineRule="auto"/>
        <w:ind w:firstLine="720"/>
        <w:jc w:val="both"/>
      </w:pPr>
      <w:r>
        <w:t>Вплив ВПО є системним: 6 702 особи, з яких 1 697 дітей та 87 безробітних, створюють додатковий попит на соціальні, освітні та медичні послуги. Структура ВПО (57% жінок) свідчить про переважання сімей без чоловіків-годувальників, що підвищує ризики бідності та соціальної ізоляції.</w:t>
      </w:r>
    </w:p>
    <w:p w14:paraId="528A0439" w14:textId="77777777" w:rsidR="00564455" w:rsidRDefault="00000000">
      <w:pPr>
        <w:spacing w:line="276" w:lineRule="auto"/>
        <w:ind w:firstLine="720"/>
        <w:jc w:val="both"/>
      </w:pPr>
      <w:r>
        <w:t xml:space="preserve">Зростання кількості ветеранів та членів їхніх сімей формує нову стійку групу потреб, передусім у психосоціальній підтримці, реабілітації та супроводі реінтеграції. </w:t>
      </w:r>
    </w:p>
    <w:p w14:paraId="13D0F10D" w14:textId="77777777" w:rsidR="00564455" w:rsidRDefault="00000000">
      <w:pPr>
        <w:spacing w:line="276" w:lineRule="auto"/>
        <w:ind w:firstLine="720"/>
        <w:jc w:val="both"/>
      </w:pPr>
      <w:r>
        <w:t>72 сім'ї, у яких є діти, перебувають у СЖО — з них 44 дитини перебувають на обліку ССД та потребують комплексного супроводу. 2 919 сімей (в них 690 дітей) перебувають в СЖО та потребують надання соціальних послуг.</w:t>
      </w:r>
    </w:p>
    <w:p w14:paraId="51BC3A3E" w14:textId="77777777" w:rsidR="00564455" w:rsidRDefault="00564455">
      <w:pPr>
        <w:spacing w:line="276" w:lineRule="auto"/>
        <w:ind w:firstLine="720"/>
        <w:jc w:val="both"/>
      </w:pPr>
    </w:p>
    <w:p w14:paraId="3D13310B" w14:textId="77777777" w:rsidR="00564455" w:rsidRDefault="00000000">
      <w:pPr>
        <w:pStyle w:val="1"/>
        <w:spacing w:before="0" w:after="0"/>
      </w:pPr>
      <w:r>
        <w:t>5. АНАЛІЗ ІСНУЮЧОЇ СИСТЕМИ СОЦІАЛЬНИХ ПОСЛУГ</w:t>
      </w:r>
    </w:p>
    <w:p w14:paraId="244D48A4" w14:textId="77777777" w:rsidR="00564455" w:rsidRDefault="00000000">
      <w:pPr>
        <w:pStyle w:val="2"/>
        <w:spacing w:before="0" w:after="0"/>
      </w:pPr>
      <w:r>
        <w:t>5.1. Надавачі соціальних послуг</w:t>
      </w:r>
    </w:p>
    <w:p w14:paraId="43E886A8" w14:textId="77777777" w:rsidR="00564455" w:rsidRDefault="00000000">
      <w:pPr>
        <w:spacing w:line="276" w:lineRule="auto"/>
        <w:ind w:firstLine="720"/>
        <w:jc w:val="both"/>
      </w:pPr>
      <w:r>
        <w:t xml:space="preserve">Система соціальних послуг БМТГ включає комунальних надавачів та громадський сектор. </w:t>
      </w:r>
    </w:p>
    <w:p w14:paraId="4A82B505" w14:textId="77777777" w:rsidR="00564455" w:rsidRDefault="00000000">
      <w:pPr>
        <w:pStyle w:val="3"/>
        <w:spacing w:before="0" w:after="0"/>
      </w:pPr>
      <w:r>
        <w:t>Комунальний сектор</w:t>
      </w:r>
    </w:p>
    <w:p w14:paraId="1367606E" w14:textId="77777777" w:rsidR="00564455" w:rsidRDefault="00000000">
      <w:pPr>
        <w:spacing w:line="276" w:lineRule="auto"/>
        <w:ind w:firstLine="720"/>
        <w:jc w:val="both"/>
      </w:pPr>
      <w:r>
        <w:t>КНП «Центр надання соціальних послуг» БМР (вул. Ярослава Мудрого, 62) — основний надавач, штат 57,5 одиниць, у т.ч. 43,5 надають послуги безпосередньо. Планова потужність — 1 200 отримувачів, фактично охоплено 1 355. Надає 9 видів послуг: догляд вдома, консультування, кризове втручання, натуральна допомога, представництво інтересів, транспортні послуги для отримувачів соціальних послуг, притулок для осіб, що постраждали від домашнього насильства, фізичний супровід, переклад жестовою мовою. Має 2 транспортні засоби (мікроавтобус і мопед); спеціалізованих авто для маломобільних - 0.</w:t>
      </w:r>
    </w:p>
    <w:p w14:paraId="7FEB06BE" w14:textId="77777777" w:rsidR="00564455" w:rsidRDefault="00000000">
      <w:pPr>
        <w:spacing w:line="276" w:lineRule="auto"/>
        <w:ind w:firstLine="720"/>
        <w:jc w:val="both"/>
      </w:pPr>
      <w:r>
        <w:lastRenderedPageBreak/>
        <w:t>КНП «Центр соціальних служб» БМР (вул. Білогородська, 21) — надавач для сімей і дітей, штат 18 одиниць, фактично обслуговує 495 осіб. Надає 14 видів послуг, серед яких: соціальний супровід сімей у СЖО, соціальний супровід дітей-сиріт, інклюзивний супровід, психологічна реабілітація. В межах реалізації експериментального проекту з організації надання комплексної соціальної послуги з формування життєстійкості  за період 2025 року було надано 1879 групових та індивідуальних  послуг для 4250 отримувачів – мешканців громади.</w:t>
      </w:r>
    </w:p>
    <w:p w14:paraId="766E9C5C" w14:textId="77777777" w:rsidR="00564455" w:rsidRDefault="00000000">
      <w:pPr>
        <w:spacing w:line="276" w:lineRule="auto"/>
        <w:ind w:firstLine="720"/>
        <w:jc w:val="both"/>
      </w:pPr>
      <w:r>
        <w:t>КУ «ВЕТЕРАН ПРО» БМР – новостворена установа, не є надавачем соціальних послуг, штат 13 одиниць, 7 з них фахівці супроводу ветерана. Установа забезпечує виконання державної ветеранської політики у сфері соціальної підтримки ветеранів війни, особам з інвалідністю внаслідок війни, постраждалим учасникам Революції Гідності, особам з числа військовослужбовців стосовно яких встановлено факт позбавлення особистої свободи, членам сімей ветеранів війни, членам сімей загиблих (померлих) ветеранів війни, Захисників і Захисниць України, членам сімей військовослужбовців які зникли безвісти за особливих обставин. Фахівці установи забезпечують комплексний підхід з підтримки для успішної адаптації та інтеграції ветеранів війни та демобілізованих осіб в цивільне життя, а також психологічну та юридичну підтримку, допомогу в професійній адаптації та організації дозвілля ветеранам війни та членам їхніх сімей.</w:t>
      </w:r>
    </w:p>
    <w:p w14:paraId="0C7160A6" w14:textId="77777777" w:rsidR="00564455" w:rsidRDefault="00000000">
      <w:pPr>
        <w:pStyle w:val="3"/>
        <w:spacing w:before="0" w:after="0"/>
      </w:pPr>
      <w:r>
        <w:t>Громадський сектор</w:t>
      </w:r>
    </w:p>
    <w:p w14:paraId="74957115" w14:textId="77777777" w:rsidR="00564455" w:rsidRDefault="00000000">
      <w:pPr>
        <w:spacing w:line="276" w:lineRule="auto"/>
        <w:ind w:firstLine="720"/>
        <w:jc w:val="both"/>
      </w:pPr>
      <w:r>
        <w:t>ГО «Фастівська міськрайонна організація Товариства Червоного Хреста України» — зареєстрований надавач соціальних послуг, підписав меморандум про співпрацю. Надає догляд вдома, консультування та соціальну профілактику для 17 осіб (переважно похилого віку та з інвалідністю). Не має архітектурної доступності.</w:t>
      </w:r>
    </w:p>
    <w:p w14:paraId="242015FC" w14:textId="77777777" w:rsidR="00564455" w:rsidRDefault="00000000">
      <w:pPr>
        <w:spacing w:line="276" w:lineRule="auto"/>
        <w:ind w:firstLine="720"/>
        <w:jc w:val="both"/>
      </w:pPr>
      <w:r>
        <w:t>В громаді діє 18 зареєстрованих ГО та БФ, що провадять діяльність у сфері підтримки ветеранів, ВПО, осіб з інвалідністю, але лише одна з них є офіційно зареєстрованим надавачем соціальних послуг. Потенціал громадського сектору для надання послуг залишається нереалізованим через відсутність системних договорів.</w:t>
      </w:r>
    </w:p>
    <w:p w14:paraId="7DF838FD" w14:textId="77777777" w:rsidR="00564455" w:rsidRDefault="00000000">
      <w:pPr>
        <w:pStyle w:val="2"/>
        <w:spacing w:before="0" w:after="0"/>
      </w:pPr>
      <w:r>
        <w:t>5.2. Послуги, що надаються фактично</w:t>
      </w:r>
    </w:p>
    <w:p w14:paraId="36AF36F3" w14:textId="77777777" w:rsidR="00564455" w:rsidRDefault="00000000">
      <w:pPr>
        <w:spacing w:line="276" w:lineRule="auto"/>
        <w:ind w:firstLine="720"/>
        <w:jc w:val="both"/>
      </w:pPr>
      <w:r>
        <w:t>Перелік базових соціальних послуг, що фактично надаються в БМТГ: догляд вдома; консультування; кризове (екстрене) втручання; натуральна допомога; соціальний супровід сімей у СЖО; соціальний супровід дітей-сиріт; представництво інтересів; посередництво; соціальна адаптація; соціально-психологічна реабілітація; супровід під час інклюзивного навчання; надання притулку,  фізичний супровід осіб з інвалідністю, які мають порушення опорно-рухового апарату та пересуваються на кріслах колісних, порушення зору, транспортні послуги для отримувачів соціальних послуг, медіація (по договору).</w:t>
      </w:r>
    </w:p>
    <w:p w14:paraId="7ADBD7A0" w14:textId="77777777" w:rsidR="00564455" w:rsidRDefault="00564455">
      <w:pPr>
        <w:spacing w:line="276" w:lineRule="auto"/>
        <w:ind w:firstLine="720"/>
        <w:jc w:val="both"/>
      </w:pPr>
    </w:p>
    <w:p w14:paraId="5EEBFCAD" w14:textId="77777777" w:rsidR="00564455" w:rsidRDefault="00000000">
      <w:pPr>
        <w:pStyle w:val="2"/>
        <w:spacing w:before="0" w:after="0"/>
      </w:pPr>
      <w:r>
        <w:t>5.3. Відсутні або недостатньо представлені послуги</w:t>
      </w:r>
    </w:p>
    <w:p w14:paraId="1E4953E3" w14:textId="77777777" w:rsidR="00564455" w:rsidRDefault="00000000">
      <w:pPr>
        <w:spacing w:line="276" w:lineRule="auto"/>
        <w:ind w:firstLine="720"/>
        <w:jc w:val="both"/>
      </w:pPr>
      <w:r>
        <w:t>За результатами аналізу встановлено відсутність або критичну недостатність наступних послуг:</w:t>
      </w:r>
    </w:p>
    <w:tbl>
      <w:tblPr>
        <w:tblStyle w:val="a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760"/>
      </w:tblGrid>
      <w:tr w:rsidR="00564455" w14:paraId="520A5C5B"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7E23F989" w14:textId="77777777" w:rsidR="00564455" w:rsidRDefault="00000000">
            <w:r>
              <w:rPr>
                <w:b/>
                <w:bCs/>
                <w:sz w:val="20"/>
                <w:szCs w:val="20"/>
              </w:rPr>
              <w:t>Стаціонарний догляд</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5290750" w14:textId="77777777" w:rsidR="00564455" w:rsidRDefault="00000000">
            <w:r>
              <w:rPr>
                <w:sz w:val="20"/>
                <w:szCs w:val="20"/>
              </w:rPr>
              <w:t>Забезпечується виключно відповідно до ст. 90 Бюджетного кодексу; власних стаціонарних установ немає</w:t>
            </w:r>
          </w:p>
        </w:tc>
      </w:tr>
      <w:tr w:rsidR="00564455" w14:paraId="1E336E2F"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7285F628" w14:textId="77777777" w:rsidR="00564455" w:rsidRDefault="00000000">
            <w:r>
              <w:rPr>
                <w:b/>
                <w:bCs/>
                <w:sz w:val="20"/>
                <w:szCs w:val="20"/>
              </w:rPr>
              <w:lastRenderedPageBreak/>
              <w:t>Реабілітаційні послуги (фізична та психологічна)</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18415A57" w14:textId="77777777" w:rsidR="00564455" w:rsidRDefault="00000000">
            <w:r>
              <w:rPr>
                <w:sz w:val="20"/>
                <w:szCs w:val="20"/>
              </w:rPr>
              <w:t>Відсутні у структурі громадських надавачів; часткова наявність у КНП ЛІЛ</w:t>
            </w:r>
          </w:p>
        </w:tc>
      </w:tr>
      <w:tr w:rsidR="00564455" w14:paraId="7EB20C93"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3616CBDB" w14:textId="77777777" w:rsidR="00564455" w:rsidRDefault="00000000">
            <w:r>
              <w:rPr>
                <w:b/>
                <w:bCs/>
                <w:sz w:val="20"/>
                <w:szCs w:val="20"/>
              </w:rPr>
              <w:t>Раннє втручання</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3974EAD" w14:textId="77777777" w:rsidR="00564455" w:rsidRDefault="00000000">
            <w:r>
              <w:rPr>
                <w:sz w:val="20"/>
                <w:szCs w:val="20"/>
              </w:rPr>
              <w:t>Не надається; 0 дітей охоплено у 2025 р.</w:t>
            </w:r>
          </w:p>
        </w:tc>
      </w:tr>
      <w:tr w:rsidR="00564455" w14:paraId="160CCF51"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0F99596B" w14:textId="77777777" w:rsidR="00564455" w:rsidRDefault="00000000">
            <w:r>
              <w:rPr>
                <w:b/>
                <w:bCs/>
                <w:sz w:val="20"/>
                <w:szCs w:val="20"/>
              </w:rPr>
              <w:t>Підтримане проживання</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90814A6" w14:textId="77777777" w:rsidR="00564455" w:rsidRDefault="00000000">
            <w:r>
              <w:rPr>
                <w:sz w:val="20"/>
                <w:szCs w:val="20"/>
              </w:rPr>
              <w:t>Відсутнє</w:t>
            </w:r>
          </w:p>
        </w:tc>
      </w:tr>
      <w:tr w:rsidR="00564455" w14:paraId="122A4B99"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047A13F2" w14:textId="77777777" w:rsidR="00564455" w:rsidRDefault="00000000">
            <w:r>
              <w:rPr>
                <w:b/>
                <w:bCs/>
                <w:sz w:val="20"/>
                <w:szCs w:val="20"/>
              </w:rPr>
              <w:t>Денний догляд для осіб похилого віку</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A5BE342" w14:textId="77777777" w:rsidR="00564455" w:rsidRDefault="00000000">
            <w:r>
              <w:rPr>
                <w:sz w:val="20"/>
                <w:szCs w:val="20"/>
              </w:rPr>
              <w:t>Відсутній (є лише денний центр для постраждалих від ДН — 21 особа)</w:t>
            </w:r>
          </w:p>
        </w:tc>
      </w:tr>
      <w:tr w:rsidR="00564455" w14:paraId="6925C965"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7BA2E047" w14:textId="77777777" w:rsidR="00564455" w:rsidRDefault="00000000">
            <w:pPr>
              <w:rPr>
                <w:b/>
                <w:bCs/>
                <w:sz w:val="20"/>
                <w:szCs w:val="20"/>
              </w:rPr>
            </w:pPr>
            <w:r>
              <w:rPr>
                <w:b/>
                <w:bCs/>
                <w:sz w:val="20"/>
                <w:szCs w:val="20"/>
              </w:rPr>
              <w:t>Денний догляд для дітей з інвалідністю</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28310BC" w14:textId="77777777" w:rsidR="00564455" w:rsidRDefault="00000000">
            <w:pPr>
              <w:rPr>
                <w:sz w:val="20"/>
                <w:szCs w:val="20"/>
              </w:rPr>
            </w:pPr>
            <w:r>
              <w:rPr>
                <w:sz w:val="20"/>
                <w:szCs w:val="20"/>
              </w:rPr>
              <w:t>Відсутній</w:t>
            </w:r>
          </w:p>
        </w:tc>
      </w:tr>
      <w:tr w:rsidR="00564455" w14:paraId="65617FD0"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69AC245F" w14:textId="77777777" w:rsidR="00564455" w:rsidRDefault="00000000">
            <w:r>
              <w:rPr>
                <w:b/>
                <w:bCs/>
                <w:sz w:val="20"/>
                <w:szCs w:val="20"/>
              </w:rPr>
              <w:t>Послуги для осіб із залежностями</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BFC33F2" w14:textId="77777777" w:rsidR="00564455" w:rsidRDefault="00000000">
            <w:r>
              <w:rPr>
                <w:sz w:val="20"/>
                <w:szCs w:val="20"/>
              </w:rPr>
              <w:t>775 осіб в громаді, жодної не охоплено соціальними послугами</w:t>
            </w:r>
          </w:p>
        </w:tc>
      </w:tr>
      <w:tr w:rsidR="00564455" w14:paraId="16E8C769"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6871318A" w14:textId="77777777" w:rsidR="00564455" w:rsidRDefault="00000000">
            <w:r>
              <w:rPr>
                <w:b/>
                <w:bCs/>
                <w:sz w:val="20"/>
                <w:szCs w:val="20"/>
              </w:rPr>
              <w:t>Мобільні команди надавачів соціальних послуг</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9867950" w14:textId="77777777" w:rsidR="00564455" w:rsidRDefault="00000000">
            <w:r>
              <w:rPr>
                <w:sz w:val="20"/>
                <w:szCs w:val="20"/>
              </w:rPr>
              <w:t>Не функціонують системно</w:t>
            </w:r>
          </w:p>
        </w:tc>
      </w:tr>
      <w:tr w:rsidR="00564455" w14:paraId="4587E305"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7B36B659" w14:textId="77777777" w:rsidR="00564455" w:rsidRDefault="00000000">
            <w:r>
              <w:rPr>
                <w:b/>
                <w:bCs/>
                <w:sz w:val="20"/>
                <w:szCs w:val="20"/>
              </w:rPr>
              <w:t>Транспортні послуги для маломобільних груп населення</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CFE5ECD" w14:textId="77777777" w:rsidR="00564455" w:rsidRDefault="00000000">
            <w:r>
              <w:rPr>
                <w:sz w:val="20"/>
                <w:szCs w:val="20"/>
              </w:rPr>
              <w:t>0 спеціалізованих транспортних засобів</w:t>
            </w:r>
          </w:p>
        </w:tc>
      </w:tr>
      <w:tr w:rsidR="00564455" w14:paraId="29F352A2" w14:textId="77777777">
        <w:tc>
          <w:tcPr>
            <w:tcW w:w="36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20" w:type="dxa"/>
              <w:bottom w:w="60" w:type="dxa"/>
              <w:right w:w="120" w:type="dxa"/>
            </w:tcMar>
            <w:vAlign w:val="center"/>
          </w:tcPr>
          <w:p w14:paraId="091D1D19" w14:textId="77777777" w:rsidR="00564455" w:rsidRDefault="00000000">
            <w:r>
              <w:rPr>
                <w:b/>
                <w:bCs/>
                <w:sz w:val="20"/>
                <w:szCs w:val="20"/>
              </w:rPr>
              <w:t>Програма для кривдників (ДН)</w:t>
            </w:r>
          </w:p>
        </w:tc>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CF1F93C" w14:textId="77777777" w:rsidR="00564455" w:rsidRDefault="00000000">
            <w:r>
              <w:rPr>
                <w:sz w:val="20"/>
                <w:szCs w:val="20"/>
              </w:rPr>
              <w:t>0 осіб направлено у 2025 р.</w:t>
            </w:r>
          </w:p>
        </w:tc>
      </w:tr>
    </w:tbl>
    <w:p w14:paraId="76B5D08A" w14:textId="77777777" w:rsidR="00564455" w:rsidRDefault="00000000">
      <w:pPr>
        <w:pStyle w:val="2"/>
        <w:spacing w:before="0" w:after="0"/>
      </w:pPr>
      <w:r>
        <w:t>5.4. Кадрове забезпечення та ризики</w:t>
      </w:r>
    </w:p>
    <w:p w14:paraId="380E271C" w14:textId="77777777" w:rsidR="00564455" w:rsidRDefault="00000000">
      <w:pPr>
        <w:spacing w:line="276" w:lineRule="auto"/>
        <w:ind w:firstLine="720"/>
        <w:jc w:val="both"/>
      </w:pPr>
      <w:r>
        <w:t>Загальна кількість соціальних робітників у КНП «ЦНСП» — 30 одиниць, що є критично малою кількістю для обслуговування 216 осіб у послузі «Догляд вдома» і понад 193 одиноких осіб, що потребують стороннього догляду (26 соціальних робітників) та ще 4 соціальні робітники які обслуговують отримувачів соціальної послуги “Натуральна допомога”. Співвідношення 1 соціальний робітник на 8 підопічних є граничним і підвищується при зростанні потреб.</w:t>
      </w:r>
    </w:p>
    <w:p w14:paraId="11FF2315" w14:textId="77777777" w:rsidR="00564455" w:rsidRDefault="00000000">
      <w:pPr>
        <w:spacing w:line="276" w:lineRule="auto"/>
        <w:ind w:firstLine="720"/>
        <w:jc w:val="both"/>
      </w:pPr>
      <w:r>
        <w:t>У КНП «ЦСС» всього 7 фахівців із соціальної роботи при плановій потужності 750 отримувачів. Фактичне навантаження на одного фахівця — понад 70 осіб. Психологів — 2, що є явно недостатнім з огляду на масштаб психологічних наслідків війни.</w:t>
      </w:r>
    </w:p>
    <w:p w14:paraId="03F1A22B" w14:textId="77777777" w:rsidR="00564455" w:rsidRDefault="00000000">
      <w:pPr>
        <w:pStyle w:val="1"/>
        <w:spacing w:before="0" w:after="0"/>
      </w:pPr>
      <w:r>
        <w:t>6. АНАЛІЗ ПОТРЕБ НАСЕЛЕННЯ У СОЦІАЛЬНИХ ПОСЛУГАХ</w:t>
      </w:r>
    </w:p>
    <w:p w14:paraId="67E6EE50" w14:textId="77777777" w:rsidR="00564455" w:rsidRDefault="00000000">
      <w:pPr>
        <w:pStyle w:val="2"/>
        <w:spacing w:before="0" w:after="0"/>
      </w:pPr>
      <w:r>
        <w:t>6.1. Фактично задоволені потреби</w:t>
      </w:r>
    </w:p>
    <w:tbl>
      <w:tblPr>
        <w:tblStyle w:val="a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0"/>
        <w:gridCol w:w="1620"/>
        <w:gridCol w:w="1620"/>
        <w:gridCol w:w="1620"/>
      </w:tblGrid>
      <w:tr w:rsidR="00564455" w14:paraId="140FF01C" w14:textId="77777777">
        <w:tc>
          <w:tcPr>
            <w:tcW w:w="45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215150BA" w14:textId="77777777" w:rsidR="00564455" w:rsidRDefault="00000000">
            <w:pPr>
              <w:rPr>
                <w:color w:val="FFFFFF"/>
              </w:rPr>
            </w:pPr>
            <w:r>
              <w:rPr>
                <w:b/>
                <w:bCs/>
                <w:color w:val="FFFFFF"/>
                <w:sz w:val="20"/>
                <w:szCs w:val="20"/>
              </w:rPr>
              <w:t>Категорія</w:t>
            </w:r>
          </w:p>
        </w:tc>
        <w:tc>
          <w:tcPr>
            <w:tcW w:w="162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4792A4FE" w14:textId="77777777" w:rsidR="00564455" w:rsidRDefault="00000000">
            <w:pPr>
              <w:jc w:val="center"/>
              <w:rPr>
                <w:color w:val="FFFFFF"/>
              </w:rPr>
            </w:pPr>
            <w:r>
              <w:rPr>
                <w:b/>
                <w:bCs/>
                <w:color w:val="FFFFFF"/>
                <w:sz w:val="20"/>
                <w:szCs w:val="20"/>
              </w:rPr>
              <w:t>Потенційних отримувачів</w:t>
            </w:r>
          </w:p>
        </w:tc>
        <w:tc>
          <w:tcPr>
            <w:tcW w:w="162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5FD091AB" w14:textId="77777777" w:rsidR="00564455" w:rsidRDefault="00000000">
            <w:pPr>
              <w:jc w:val="center"/>
              <w:rPr>
                <w:color w:val="FFFFFF"/>
              </w:rPr>
            </w:pPr>
            <w:r>
              <w:rPr>
                <w:b/>
                <w:bCs/>
                <w:color w:val="FFFFFF"/>
                <w:sz w:val="20"/>
                <w:szCs w:val="20"/>
              </w:rPr>
              <w:t>Підтверджено потребу</w:t>
            </w:r>
          </w:p>
        </w:tc>
        <w:tc>
          <w:tcPr>
            <w:tcW w:w="162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5F712E74" w14:textId="77777777" w:rsidR="00564455" w:rsidRDefault="00000000">
            <w:pPr>
              <w:jc w:val="center"/>
              <w:rPr>
                <w:color w:val="FFFFFF"/>
              </w:rPr>
            </w:pPr>
            <w:r>
              <w:rPr>
                <w:b/>
                <w:bCs/>
                <w:color w:val="FFFFFF"/>
                <w:sz w:val="20"/>
                <w:szCs w:val="20"/>
              </w:rPr>
              <w:t>Отримали послуги</w:t>
            </w:r>
          </w:p>
        </w:tc>
      </w:tr>
      <w:tr w:rsidR="00564455" w14:paraId="4770C5B7" w14:textId="77777777">
        <w:tc>
          <w:tcPr>
            <w:tcW w:w="45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27B1F17" w14:textId="77777777" w:rsidR="00564455" w:rsidRDefault="00000000">
            <w:r>
              <w:rPr>
                <w:sz w:val="20"/>
                <w:szCs w:val="20"/>
              </w:rPr>
              <w:t>ВПО</w:t>
            </w:r>
          </w:p>
        </w:tc>
        <w:tc>
          <w:tcPr>
            <w:tcW w:w="16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86482AF" w14:textId="77777777" w:rsidR="00564455" w:rsidRDefault="00000000">
            <w:pPr>
              <w:jc w:val="center"/>
            </w:pPr>
            <w:r>
              <w:rPr>
                <w:sz w:val="20"/>
                <w:szCs w:val="20"/>
              </w:rPr>
              <w:t>6 702</w:t>
            </w:r>
          </w:p>
        </w:tc>
        <w:tc>
          <w:tcPr>
            <w:tcW w:w="16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12F63870" w14:textId="77777777" w:rsidR="00564455" w:rsidRDefault="00000000">
            <w:pPr>
              <w:jc w:val="center"/>
            </w:pPr>
            <w:r>
              <w:rPr>
                <w:sz w:val="20"/>
                <w:szCs w:val="20"/>
              </w:rPr>
              <w:t>225</w:t>
            </w:r>
          </w:p>
        </w:tc>
        <w:tc>
          <w:tcPr>
            <w:tcW w:w="16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ADFD165" w14:textId="77777777" w:rsidR="00564455" w:rsidRDefault="00000000">
            <w:pPr>
              <w:jc w:val="center"/>
            </w:pPr>
            <w:r>
              <w:rPr>
                <w:sz w:val="20"/>
                <w:szCs w:val="20"/>
              </w:rPr>
              <w:t>225</w:t>
            </w:r>
          </w:p>
        </w:tc>
      </w:tr>
      <w:tr w:rsidR="00564455" w14:paraId="7FE31AA1" w14:textId="77777777">
        <w:tc>
          <w:tcPr>
            <w:tcW w:w="45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4C5DD5E5" w14:textId="77777777" w:rsidR="00564455" w:rsidRDefault="00000000">
            <w:r>
              <w:rPr>
                <w:sz w:val="20"/>
                <w:szCs w:val="20"/>
              </w:rPr>
              <w:t>Постраждалі від домашнього насильства</w:t>
            </w:r>
          </w:p>
        </w:tc>
        <w:tc>
          <w:tcPr>
            <w:tcW w:w="16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46E398EB" w14:textId="77777777" w:rsidR="00564455" w:rsidRDefault="00000000">
            <w:pPr>
              <w:jc w:val="center"/>
              <w:rPr>
                <w:color w:val="4472C4"/>
              </w:rPr>
            </w:pPr>
            <w:r>
              <w:rPr>
                <w:color w:val="4472C4"/>
                <w:sz w:val="20"/>
                <w:szCs w:val="20"/>
              </w:rPr>
              <w:t>155</w:t>
            </w:r>
          </w:p>
        </w:tc>
        <w:tc>
          <w:tcPr>
            <w:tcW w:w="16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246E4A56" w14:textId="77777777" w:rsidR="00564455" w:rsidRDefault="00000000">
            <w:pPr>
              <w:jc w:val="center"/>
              <w:rPr>
                <w:color w:val="4472C4"/>
              </w:rPr>
            </w:pPr>
            <w:r>
              <w:rPr>
                <w:color w:val="4472C4"/>
                <w:sz w:val="20"/>
                <w:szCs w:val="20"/>
              </w:rPr>
              <w:t>22</w:t>
            </w:r>
          </w:p>
        </w:tc>
        <w:tc>
          <w:tcPr>
            <w:tcW w:w="16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6268C5A" w14:textId="77777777" w:rsidR="00564455" w:rsidRDefault="00000000">
            <w:pPr>
              <w:jc w:val="center"/>
              <w:rPr>
                <w:color w:val="EE0000"/>
              </w:rPr>
            </w:pPr>
            <w:r>
              <w:rPr>
                <w:color w:val="4472C4"/>
                <w:sz w:val="20"/>
                <w:szCs w:val="20"/>
              </w:rPr>
              <w:t>22</w:t>
            </w:r>
          </w:p>
        </w:tc>
      </w:tr>
      <w:tr w:rsidR="00564455" w14:paraId="09D10AA1" w14:textId="77777777">
        <w:tc>
          <w:tcPr>
            <w:tcW w:w="45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6818CB2" w14:textId="77777777" w:rsidR="00564455" w:rsidRDefault="00000000">
            <w:r>
              <w:rPr>
                <w:sz w:val="20"/>
                <w:szCs w:val="20"/>
              </w:rPr>
              <w:t>Особи з інвалідністю (повнолітні)</w:t>
            </w:r>
          </w:p>
        </w:tc>
        <w:tc>
          <w:tcPr>
            <w:tcW w:w="16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2FF6C64" w14:textId="77777777" w:rsidR="00564455" w:rsidRDefault="00000000">
            <w:pPr>
              <w:jc w:val="center"/>
            </w:pPr>
            <w:r>
              <w:rPr>
                <w:color w:val="4472C4"/>
                <w:sz w:val="20"/>
                <w:szCs w:val="20"/>
              </w:rPr>
              <w:t>436</w:t>
            </w:r>
          </w:p>
        </w:tc>
        <w:tc>
          <w:tcPr>
            <w:tcW w:w="16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BEE2F77" w14:textId="77777777" w:rsidR="00564455" w:rsidRDefault="00000000">
            <w:pPr>
              <w:jc w:val="center"/>
            </w:pPr>
            <w:r>
              <w:rPr>
                <w:sz w:val="20"/>
                <w:szCs w:val="20"/>
              </w:rPr>
              <w:t>306</w:t>
            </w:r>
          </w:p>
        </w:tc>
        <w:tc>
          <w:tcPr>
            <w:tcW w:w="16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B9FBAE1" w14:textId="77777777" w:rsidR="00564455" w:rsidRDefault="00000000">
            <w:pPr>
              <w:jc w:val="center"/>
            </w:pPr>
            <w:r>
              <w:rPr>
                <w:sz w:val="20"/>
                <w:szCs w:val="20"/>
              </w:rPr>
              <w:t>306</w:t>
            </w:r>
          </w:p>
        </w:tc>
      </w:tr>
      <w:tr w:rsidR="00564455" w14:paraId="1FB06D0C" w14:textId="77777777">
        <w:tc>
          <w:tcPr>
            <w:tcW w:w="45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3918181" w14:textId="77777777" w:rsidR="00564455" w:rsidRDefault="00000000">
            <w:r>
              <w:rPr>
                <w:sz w:val="20"/>
                <w:szCs w:val="20"/>
              </w:rPr>
              <w:t>Особи похилого віку</w:t>
            </w:r>
          </w:p>
        </w:tc>
        <w:tc>
          <w:tcPr>
            <w:tcW w:w="16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022027C" w14:textId="77777777" w:rsidR="00564455" w:rsidRDefault="00000000">
            <w:pPr>
              <w:jc w:val="center"/>
            </w:pPr>
            <w:r>
              <w:rPr>
                <w:sz w:val="20"/>
                <w:szCs w:val="20"/>
              </w:rPr>
              <w:t>13 314</w:t>
            </w:r>
          </w:p>
        </w:tc>
        <w:tc>
          <w:tcPr>
            <w:tcW w:w="16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63C639F8" w14:textId="77777777" w:rsidR="00564455" w:rsidRDefault="00000000">
            <w:pPr>
              <w:jc w:val="center"/>
            </w:pPr>
            <w:r>
              <w:rPr>
                <w:sz w:val="20"/>
                <w:szCs w:val="20"/>
              </w:rPr>
              <w:t>404</w:t>
            </w:r>
          </w:p>
        </w:tc>
        <w:tc>
          <w:tcPr>
            <w:tcW w:w="16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46AAC0BA" w14:textId="77777777" w:rsidR="00564455" w:rsidRDefault="00000000">
            <w:pPr>
              <w:jc w:val="center"/>
            </w:pPr>
            <w:r>
              <w:rPr>
                <w:sz w:val="20"/>
                <w:szCs w:val="20"/>
              </w:rPr>
              <w:t>404</w:t>
            </w:r>
          </w:p>
        </w:tc>
      </w:tr>
      <w:tr w:rsidR="00564455" w14:paraId="515A57A6" w14:textId="77777777">
        <w:tc>
          <w:tcPr>
            <w:tcW w:w="45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E543828" w14:textId="77777777" w:rsidR="00564455" w:rsidRDefault="00000000">
            <w:r>
              <w:rPr>
                <w:sz w:val="20"/>
                <w:szCs w:val="20"/>
              </w:rPr>
              <w:t>Одинокі особи, що потребують догляду</w:t>
            </w:r>
          </w:p>
        </w:tc>
        <w:tc>
          <w:tcPr>
            <w:tcW w:w="16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FFB255C" w14:textId="77777777" w:rsidR="00564455" w:rsidRDefault="00000000">
            <w:pPr>
              <w:jc w:val="center"/>
            </w:pPr>
            <w:r>
              <w:rPr>
                <w:sz w:val="20"/>
                <w:szCs w:val="20"/>
              </w:rPr>
              <w:t>193</w:t>
            </w:r>
          </w:p>
        </w:tc>
        <w:tc>
          <w:tcPr>
            <w:tcW w:w="16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0D4F132" w14:textId="77777777" w:rsidR="00564455" w:rsidRDefault="00000000">
            <w:pPr>
              <w:jc w:val="center"/>
            </w:pPr>
            <w:r>
              <w:rPr>
                <w:sz w:val="20"/>
                <w:szCs w:val="20"/>
              </w:rPr>
              <w:t>193</w:t>
            </w:r>
          </w:p>
        </w:tc>
        <w:tc>
          <w:tcPr>
            <w:tcW w:w="16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435DC89" w14:textId="77777777" w:rsidR="00564455" w:rsidRDefault="00000000">
            <w:pPr>
              <w:jc w:val="center"/>
            </w:pPr>
            <w:r>
              <w:rPr>
                <w:sz w:val="20"/>
                <w:szCs w:val="20"/>
              </w:rPr>
              <w:t>193</w:t>
            </w:r>
          </w:p>
        </w:tc>
      </w:tr>
      <w:tr w:rsidR="00564455" w14:paraId="47243B42" w14:textId="77777777">
        <w:tc>
          <w:tcPr>
            <w:tcW w:w="45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11E15A18" w14:textId="77777777" w:rsidR="00564455" w:rsidRDefault="00000000">
            <w:r>
              <w:rPr>
                <w:sz w:val="20"/>
                <w:szCs w:val="20"/>
              </w:rPr>
              <w:t>Паліативна допомога (повнолітні)</w:t>
            </w:r>
          </w:p>
        </w:tc>
        <w:tc>
          <w:tcPr>
            <w:tcW w:w="16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0D49F595" w14:textId="77777777" w:rsidR="00564455" w:rsidRDefault="00000000">
            <w:pPr>
              <w:jc w:val="center"/>
            </w:pPr>
            <w:r>
              <w:rPr>
                <w:sz w:val="20"/>
                <w:szCs w:val="20"/>
              </w:rPr>
              <w:t>193</w:t>
            </w:r>
          </w:p>
        </w:tc>
        <w:tc>
          <w:tcPr>
            <w:tcW w:w="16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695F04B5" w14:textId="77777777" w:rsidR="00564455" w:rsidRDefault="00000000">
            <w:pPr>
              <w:jc w:val="center"/>
            </w:pPr>
            <w:r>
              <w:rPr>
                <w:sz w:val="20"/>
                <w:szCs w:val="20"/>
              </w:rPr>
              <w:t>86</w:t>
            </w:r>
          </w:p>
        </w:tc>
        <w:tc>
          <w:tcPr>
            <w:tcW w:w="16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D447AB4" w14:textId="77777777" w:rsidR="00564455" w:rsidRDefault="00000000">
            <w:pPr>
              <w:jc w:val="center"/>
            </w:pPr>
            <w:r>
              <w:rPr>
                <w:sz w:val="20"/>
                <w:szCs w:val="20"/>
              </w:rPr>
              <w:t>86</w:t>
            </w:r>
          </w:p>
        </w:tc>
      </w:tr>
      <w:tr w:rsidR="00564455" w14:paraId="3A584E5C" w14:textId="77777777">
        <w:tc>
          <w:tcPr>
            <w:tcW w:w="45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4023428" w14:textId="77777777" w:rsidR="00564455" w:rsidRDefault="00000000">
            <w:r>
              <w:rPr>
                <w:sz w:val="20"/>
                <w:szCs w:val="20"/>
              </w:rPr>
              <w:t>Діти з інвалідністю</w:t>
            </w:r>
          </w:p>
        </w:tc>
        <w:tc>
          <w:tcPr>
            <w:tcW w:w="16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397D2EC" w14:textId="77777777" w:rsidR="00564455" w:rsidRDefault="00000000">
            <w:pPr>
              <w:jc w:val="center"/>
            </w:pPr>
            <w:r>
              <w:rPr>
                <w:sz w:val="20"/>
                <w:szCs w:val="20"/>
              </w:rPr>
              <w:t>123</w:t>
            </w:r>
          </w:p>
        </w:tc>
        <w:tc>
          <w:tcPr>
            <w:tcW w:w="16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2839342" w14:textId="77777777" w:rsidR="00564455" w:rsidRDefault="00000000">
            <w:pPr>
              <w:jc w:val="center"/>
            </w:pPr>
            <w:r>
              <w:rPr>
                <w:sz w:val="20"/>
                <w:szCs w:val="20"/>
              </w:rPr>
              <w:t>123</w:t>
            </w:r>
          </w:p>
        </w:tc>
        <w:tc>
          <w:tcPr>
            <w:tcW w:w="16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CB517A1" w14:textId="77777777" w:rsidR="00564455" w:rsidRDefault="00000000">
            <w:pPr>
              <w:jc w:val="center"/>
            </w:pPr>
            <w:r>
              <w:rPr>
                <w:sz w:val="20"/>
                <w:szCs w:val="20"/>
              </w:rPr>
              <w:t>19</w:t>
            </w:r>
          </w:p>
        </w:tc>
      </w:tr>
      <w:tr w:rsidR="00564455" w14:paraId="45BE5579" w14:textId="77777777">
        <w:tc>
          <w:tcPr>
            <w:tcW w:w="4500" w:type="dxa"/>
            <w:tcBorders>
              <w:top w:val="single" w:sz="4" w:space="0" w:color="AAAAAA"/>
              <w:left w:val="single" w:sz="4" w:space="0" w:color="AAAAAA"/>
              <w:bottom w:val="single" w:sz="4" w:space="0" w:color="AAAAAA"/>
              <w:right w:val="single" w:sz="4" w:space="0" w:color="AAAAAA"/>
            </w:tcBorders>
            <w:shd w:val="clear" w:color="auto" w:fill="FDECEA"/>
            <w:tcMar>
              <w:top w:w="60" w:type="dxa"/>
              <w:left w:w="120" w:type="dxa"/>
              <w:bottom w:w="60" w:type="dxa"/>
              <w:right w:w="120" w:type="dxa"/>
            </w:tcMar>
            <w:vAlign w:val="center"/>
          </w:tcPr>
          <w:p w14:paraId="68C2F536" w14:textId="77777777" w:rsidR="00564455" w:rsidRDefault="00000000">
            <w:r>
              <w:rPr>
                <w:sz w:val="20"/>
                <w:szCs w:val="20"/>
              </w:rPr>
              <w:t>НЕЗАДОВОЛЕНА ПОТРЕБА (різниця)</w:t>
            </w:r>
          </w:p>
        </w:tc>
        <w:tc>
          <w:tcPr>
            <w:tcW w:w="1620" w:type="dxa"/>
            <w:tcBorders>
              <w:top w:val="single" w:sz="4" w:space="0" w:color="AAAAAA"/>
              <w:left w:val="single" w:sz="4" w:space="0" w:color="AAAAAA"/>
              <w:bottom w:val="single" w:sz="4" w:space="0" w:color="AAAAAA"/>
              <w:right w:val="single" w:sz="4" w:space="0" w:color="AAAAAA"/>
            </w:tcBorders>
            <w:shd w:val="clear" w:color="auto" w:fill="FDECEA"/>
            <w:tcMar>
              <w:top w:w="60" w:type="dxa"/>
              <w:left w:w="120" w:type="dxa"/>
              <w:bottom w:w="60" w:type="dxa"/>
              <w:right w:w="120" w:type="dxa"/>
            </w:tcMar>
            <w:vAlign w:val="center"/>
          </w:tcPr>
          <w:p w14:paraId="1A4617FF" w14:textId="77777777" w:rsidR="00564455" w:rsidRDefault="00000000">
            <w:pPr>
              <w:jc w:val="center"/>
            </w:pPr>
            <w:r>
              <w:rPr>
                <w:sz w:val="20"/>
                <w:szCs w:val="20"/>
              </w:rPr>
              <w:t>—</w:t>
            </w:r>
          </w:p>
        </w:tc>
        <w:tc>
          <w:tcPr>
            <w:tcW w:w="1620" w:type="dxa"/>
            <w:tcBorders>
              <w:top w:val="single" w:sz="4" w:space="0" w:color="AAAAAA"/>
              <w:left w:val="single" w:sz="4" w:space="0" w:color="AAAAAA"/>
              <w:bottom w:val="single" w:sz="4" w:space="0" w:color="AAAAAA"/>
              <w:right w:val="single" w:sz="4" w:space="0" w:color="AAAAAA"/>
            </w:tcBorders>
            <w:shd w:val="clear" w:color="auto" w:fill="FDECEA"/>
            <w:tcMar>
              <w:top w:w="60" w:type="dxa"/>
              <w:left w:w="120" w:type="dxa"/>
              <w:bottom w:w="60" w:type="dxa"/>
              <w:right w:w="120" w:type="dxa"/>
            </w:tcMar>
            <w:vAlign w:val="center"/>
          </w:tcPr>
          <w:p w14:paraId="0E136363" w14:textId="77777777" w:rsidR="00564455" w:rsidRDefault="00000000">
            <w:pPr>
              <w:jc w:val="center"/>
            </w:pPr>
            <w:r>
              <w:rPr>
                <w:sz w:val="20"/>
                <w:szCs w:val="20"/>
              </w:rPr>
              <w:t>1359</w:t>
            </w:r>
          </w:p>
        </w:tc>
        <w:tc>
          <w:tcPr>
            <w:tcW w:w="1620" w:type="dxa"/>
            <w:tcBorders>
              <w:top w:val="single" w:sz="4" w:space="0" w:color="AAAAAA"/>
              <w:left w:val="single" w:sz="4" w:space="0" w:color="AAAAAA"/>
              <w:bottom w:val="single" w:sz="4" w:space="0" w:color="AAAAAA"/>
              <w:right w:val="single" w:sz="4" w:space="0" w:color="AAAAAA"/>
            </w:tcBorders>
            <w:shd w:val="clear" w:color="auto" w:fill="FDECEA"/>
            <w:tcMar>
              <w:top w:w="60" w:type="dxa"/>
              <w:left w:w="120" w:type="dxa"/>
              <w:bottom w:w="60" w:type="dxa"/>
              <w:right w:w="120" w:type="dxa"/>
            </w:tcMar>
            <w:vAlign w:val="center"/>
          </w:tcPr>
          <w:p w14:paraId="18D886F6" w14:textId="77777777" w:rsidR="00564455" w:rsidRDefault="00000000">
            <w:pPr>
              <w:jc w:val="center"/>
            </w:pPr>
            <w:r>
              <w:rPr>
                <w:color w:val="4472C4"/>
                <w:sz w:val="20"/>
                <w:szCs w:val="20"/>
              </w:rPr>
              <w:t>1254</w:t>
            </w:r>
          </w:p>
        </w:tc>
      </w:tr>
    </w:tbl>
    <w:p w14:paraId="31E1CF16" w14:textId="77777777" w:rsidR="00564455" w:rsidRDefault="00564455">
      <w:pPr>
        <w:spacing w:line="276" w:lineRule="auto"/>
        <w:jc w:val="both"/>
      </w:pPr>
    </w:p>
    <w:p w14:paraId="3ED24773" w14:textId="77777777" w:rsidR="00564455" w:rsidRDefault="00000000">
      <w:pPr>
        <w:spacing w:line="276" w:lineRule="auto"/>
        <w:ind w:firstLine="720"/>
        <w:jc w:val="both"/>
      </w:pPr>
      <w:r>
        <w:t>Важливо підкреслити, що кількість незадоволених потреб 105 є заниженою оцінкою, оскільки вона базується виключно на зафіксованих зверненнях. Реальний прихований попит - від осіб, що не звертались за послугами - значно перевищує цей показник.</w:t>
      </w:r>
    </w:p>
    <w:p w14:paraId="240BD30E" w14:textId="77777777" w:rsidR="00564455" w:rsidRDefault="00000000">
      <w:pPr>
        <w:pStyle w:val="2"/>
        <w:spacing w:before="0" w:after="0"/>
      </w:pPr>
      <w:r>
        <w:t>6.2. Аналіз потреб за категоріями</w:t>
      </w:r>
    </w:p>
    <w:p w14:paraId="74AC967A" w14:textId="77777777" w:rsidR="00564455" w:rsidRDefault="00000000">
      <w:pPr>
        <w:pStyle w:val="3"/>
        <w:spacing w:before="0" w:after="0"/>
      </w:pPr>
      <w:r>
        <w:lastRenderedPageBreak/>
        <w:t>Особи похилого віку</w:t>
      </w:r>
    </w:p>
    <w:p w14:paraId="1C15B0B9" w14:textId="77777777" w:rsidR="00564455" w:rsidRDefault="00000000">
      <w:pPr>
        <w:spacing w:line="276" w:lineRule="auto"/>
        <w:ind w:firstLine="720"/>
        <w:jc w:val="both"/>
      </w:pPr>
      <w:r>
        <w:t>13 314 осіб 60+ є найбільшою вразливою групою громади (27%). З них 193 є одинокими і потребують стороннього догляду. Послугу «Догляд вдома» отримують 216 осіб — менше 2% від загальної кількості пенсіонерів. При прогресуванні старіння та інвалідизації наявна мережа соціальних робітників буде нездатна задовольнити зростаючий попит.</w:t>
      </w:r>
    </w:p>
    <w:p w14:paraId="072959FD" w14:textId="77777777" w:rsidR="00564455" w:rsidRDefault="00000000">
      <w:pPr>
        <w:pStyle w:val="3"/>
        <w:spacing w:before="0" w:after="0"/>
      </w:pPr>
      <w:r>
        <w:t>Ветерани та члени їхніх сімей</w:t>
      </w:r>
    </w:p>
    <w:p w14:paraId="586DFBE7" w14:textId="77777777" w:rsidR="00564455" w:rsidRDefault="00000000">
      <w:pPr>
        <w:spacing w:line="276" w:lineRule="auto"/>
        <w:ind w:firstLine="720"/>
        <w:jc w:val="both"/>
      </w:pPr>
      <w:r>
        <w:t>1 623 учасники бойових дій, 172 сім'ї загиблих, 81 дитина, яка втратила батька, — формують групу з комплексними потребами. Громада має цільову Програму супроводу ветеранів на 2025–2027 рр. Створено КУ «ВЕТЕРАН ПРО» для всебічної підтримки ветеранів війни та членів їхніх сімей, а саме: психологічна, юридична підтримка, допомога в професійній адаптації та організації дозвілля ветеранам війни та членам їхніх сімей. Потреби ветеранів: психологічна реабілітація, правова допомога, підтримка зайнятості, соціальна адаптація, медична реабілітація.</w:t>
      </w:r>
    </w:p>
    <w:p w14:paraId="0E65A137" w14:textId="77777777" w:rsidR="00564455" w:rsidRDefault="00000000">
      <w:pPr>
        <w:pStyle w:val="3"/>
        <w:spacing w:before="0" w:after="0"/>
      </w:pPr>
      <w:r>
        <w:t>ВПО</w:t>
      </w:r>
    </w:p>
    <w:p w14:paraId="6BE67BB7" w14:textId="77777777" w:rsidR="00564455" w:rsidRDefault="00000000">
      <w:pPr>
        <w:spacing w:line="276" w:lineRule="auto"/>
        <w:ind w:firstLine="720"/>
        <w:jc w:val="both"/>
      </w:pPr>
      <w:r>
        <w:t>6 702 ВПО, серед яких 1 697 дітей, є найбільш мобільною та різноманітною за потребами групою. 87 ВПО зареєстровано як безробітні. Значна частина ВПО має потреби у довготривалому інтеграційному супроводі, доступному житлі та психологічній підтримці. Програма інтеграції ВПО на 2024–2026 рр. є чинною, однак її фінансування й охоплення потребують розширення.</w:t>
      </w:r>
    </w:p>
    <w:p w14:paraId="0425194A" w14:textId="77777777" w:rsidR="00564455" w:rsidRDefault="00564455">
      <w:pPr>
        <w:pStyle w:val="3"/>
        <w:spacing w:before="0" w:after="0"/>
      </w:pPr>
    </w:p>
    <w:p w14:paraId="1E47DE76" w14:textId="77777777" w:rsidR="00564455" w:rsidRDefault="00000000">
      <w:pPr>
        <w:pStyle w:val="3"/>
        <w:spacing w:before="0" w:after="0"/>
      </w:pPr>
      <w:r>
        <w:t>Особи з інвалідністю</w:t>
      </w:r>
    </w:p>
    <w:p w14:paraId="462E1FA5" w14:textId="77777777" w:rsidR="00564455" w:rsidRDefault="00000000">
      <w:pPr>
        <w:spacing w:line="276" w:lineRule="auto"/>
        <w:ind w:firstLine="720"/>
        <w:jc w:val="both"/>
      </w:pPr>
      <w:r>
        <w:t>436 осіб з інвалідністю та 123 — дітей. Серед дорослих осіб з інвалідністю: 306 отримали послуги, що становить близько 12% від загальної кількості. Реабілітаційні послуги в громаді фактично відсутні. Особи, що пересуваються на кріслах колісних, стикаються з архітектурними бар'єрами на території громади.</w:t>
      </w:r>
    </w:p>
    <w:p w14:paraId="7280E16B" w14:textId="77777777" w:rsidR="00564455" w:rsidRDefault="00000000">
      <w:pPr>
        <w:pStyle w:val="3"/>
        <w:spacing w:before="0" w:after="0"/>
      </w:pPr>
      <w:r>
        <w:t>Діти та сім'ї у СЖО</w:t>
      </w:r>
    </w:p>
    <w:p w14:paraId="5554B5F6" w14:textId="77777777" w:rsidR="00564455" w:rsidRDefault="00000000">
      <w:pPr>
        <w:spacing w:line="276" w:lineRule="auto"/>
        <w:ind w:firstLine="720"/>
        <w:jc w:val="both"/>
      </w:pPr>
      <w:r>
        <w:t>72 сім'ї із 690 дітьми перебувають у СЖО. 44 дитини перебувають на обліку ССД, 69 дітей-сиріт та позбавлених батьківського піклування. 583 дитини мають ООП, з яких лише 134 охоплені інклюзивним навчанням. Послуга раннього втручання відсутня попри наявність ІРЦ. 165 дітей перебувають на обліку через воєнні події.</w:t>
      </w:r>
    </w:p>
    <w:p w14:paraId="2DD59461" w14:textId="77777777" w:rsidR="00564455" w:rsidRDefault="00000000">
      <w:pPr>
        <w:pStyle w:val="3"/>
        <w:spacing w:before="0" w:after="0"/>
      </w:pPr>
      <w:r>
        <w:t>Психічне здоров'я та залежності</w:t>
      </w:r>
    </w:p>
    <w:p w14:paraId="75AA2A4C" w14:textId="77777777" w:rsidR="00564455" w:rsidRDefault="00000000">
      <w:pPr>
        <w:spacing w:line="276" w:lineRule="auto"/>
        <w:ind w:firstLine="720"/>
        <w:jc w:val="both"/>
      </w:pPr>
      <w:r>
        <w:t>775 осіб з розладами психіки та поведінки, пов'язаними із вживанням ПАР (708 — алкоголь, 67 — наркотики), жодна не охоплена соціальними послугами. Масштаб проблеми є значно ширшим через тривалий стрес від воєнних подій та відсутність системних заходів профілактики.</w:t>
      </w:r>
    </w:p>
    <w:p w14:paraId="1C259661" w14:textId="77777777" w:rsidR="00564455" w:rsidRDefault="00000000">
      <w:r>
        <w:br w:type="page"/>
      </w:r>
      <w:r>
        <w:rPr>
          <w:b/>
          <w:bCs/>
          <w:color w:val="1F3864"/>
          <w:sz w:val="28"/>
          <w:szCs w:val="28"/>
        </w:rPr>
        <w:lastRenderedPageBreak/>
        <w:t>7. SWOT-АНАЛІЗ СИСТЕМИ СОЦІАЛЬНИХ ПОСЛУГ ГРОМАДИ</w:t>
      </w:r>
    </w:p>
    <w:tbl>
      <w:tblPr>
        <w:tblStyle w:val="ab"/>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680"/>
      </w:tblGrid>
      <w:tr w:rsidR="00564455" w14:paraId="7DC1D8C8" w14:textId="77777777">
        <w:tc>
          <w:tcPr>
            <w:tcW w:w="4680" w:type="dxa"/>
            <w:tcBorders>
              <w:top w:val="single" w:sz="4" w:space="0" w:color="AAAAAA"/>
              <w:left w:val="single" w:sz="4" w:space="0" w:color="AAAAAA"/>
              <w:bottom w:val="single" w:sz="4" w:space="0" w:color="AAAAAA"/>
              <w:right w:val="single" w:sz="4" w:space="0" w:color="AAAAAA"/>
            </w:tcBorders>
            <w:shd w:val="clear" w:color="auto" w:fill="D4EDDA"/>
            <w:tcMar>
              <w:top w:w="60" w:type="dxa"/>
              <w:left w:w="120" w:type="dxa"/>
              <w:bottom w:w="60" w:type="dxa"/>
              <w:right w:w="120" w:type="dxa"/>
            </w:tcMar>
            <w:vAlign w:val="center"/>
          </w:tcPr>
          <w:p w14:paraId="6906C8F3" w14:textId="77777777" w:rsidR="00564455" w:rsidRDefault="00000000">
            <w:pPr>
              <w:jc w:val="center"/>
            </w:pPr>
            <w:r>
              <w:rPr>
                <w:b/>
                <w:bCs/>
                <w:sz w:val="20"/>
                <w:szCs w:val="20"/>
              </w:rPr>
              <w:t>СИЛЬНІ СТОРОНИ</w:t>
            </w:r>
          </w:p>
        </w:tc>
        <w:tc>
          <w:tcPr>
            <w:tcW w:w="4680" w:type="dxa"/>
            <w:tcBorders>
              <w:top w:val="single" w:sz="4" w:space="0" w:color="AAAAAA"/>
              <w:left w:val="single" w:sz="4" w:space="0" w:color="AAAAAA"/>
              <w:bottom w:val="single" w:sz="4" w:space="0" w:color="AAAAAA"/>
              <w:right w:val="single" w:sz="4" w:space="0" w:color="AAAAAA"/>
            </w:tcBorders>
            <w:shd w:val="clear" w:color="auto" w:fill="FDECEA"/>
            <w:tcMar>
              <w:top w:w="60" w:type="dxa"/>
              <w:left w:w="120" w:type="dxa"/>
              <w:bottom w:w="60" w:type="dxa"/>
              <w:right w:w="120" w:type="dxa"/>
            </w:tcMar>
            <w:vAlign w:val="center"/>
          </w:tcPr>
          <w:p w14:paraId="4457F795" w14:textId="77777777" w:rsidR="00564455" w:rsidRDefault="00000000">
            <w:pPr>
              <w:jc w:val="center"/>
            </w:pPr>
            <w:r>
              <w:rPr>
                <w:b/>
                <w:bCs/>
                <w:sz w:val="20"/>
                <w:szCs w:val="20"/>
              </w:rPr>
              <w:t>СЛАБКІ СТОРОНИ</w:t>
            </w:r>
          </w:p>
        </w:tc>
      </w:tr>
      <w:tr w:rsidR="00564455" w14:paraId="25029C64" w14:textId="77777777">
        <w:tc>
          <w:tcPr>
            <w:tcW w:w="46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10A65FB4" w14:textId="77777777" w:rsidR="00564455" w:rsidRDefault="00000000">
            <w:r>
              <w:rPr>
                <w:sz w:val="20"/>
                <w:szCs w:val="20"/>
              </w:rPr>
              <w:t>• Два функціонуючих комунальних надавачі • Наявність притулку для постраждалих від ДН • Створення  КУ «ВЕТЕРАН ПРО» • Активна міжнародна технічна допомога • Зростаючий бюджет соціальної сфери • Наявність цільових програм (ветерани, ВПО, соціальні послуги) • Розгалужена мережа НУО та волонтерських організацій • Розвинута освітня та медична інфраструктура • ІРЦ для дітей з ООП • Сформовані координаційні ради (ВПО, ветерани, Молодіжна рада)</w:t>
            </w:r>
          </w:p>
        </w:tc>
        <w:tc>
          <w:tcPr>
            <w:tcW w:w="46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9B2375C" w14:textId="77777777" w:rsidR="00564455" w:rsidRDefault="00000000">
            <w:r>
              <w:rPr>
                <w:sz w:val="20"/>
                <w:szCs w:val="20"/>
              </w:rPr>
              <w:t xml:space="preserve">• Недостатня кількість соціальних робітників • Відсутність договорів із НУО на надання послуг • Відсутність стаціонарних установ для осіб похилого віку та з інвалідністю • 0 спеціалізованих транспортних засобів для маломобільних • Відсутність послуги раннього втручання • Відсутність послуги підтриманого проживання • Стигматизація соціальних послуг серед  ветеранів • 775 осіб із залежностями без жодного охоплення • Слабкий внутрішній та зовнішній моніторинг якості послуг • Відсутність системного забезпечення соціальних послуг МБНСП для сільської місцевості </w:t>
            </w:r>
          </w:p>
        </w:tc>
      </w:tr>
      <w:tr w:rsidR="00564455" w14:paraId="5DA3D5D7" w14:textId="77777777">
        <w:tc>
          <w:tcPr>
            <w:tcW w:w="4680" w:type="dxa"/>
            <w:tcBorders>
              <w:top w:val="single" w:sz="4" w:space="0" w:color="AAAAAA"/>
              <w:left w:val="single" w:sz="4" w:space="0" w:color="AAAAAA"/>
              <w:bottom w:val="single" w:sz="4" w:space="0" w:color="AAAAAA"/>
              <w:right w:val="single" w:sz="4" w:space="0" w:color="AAAAAA"/>
            </w:tcBorders>
            <w:shd w:val="clear" w:color="auto" w:fill="CCE5FF"/>
            <w:tcMar>
              <w:top w:w="60" w:type="dxa"/>
              <w:left w:w="120" w:type="dxa"/>
              <w:bottom w:w="60" w:type="dxa"/>
              <w:right w:w="120" w:type="dxa"/>
            </w:tcMar>
            <w:vAlign w:val="center"/>
          </w:tcPr>
          <w:p w14:paraId="7036653E" w14:textId="77777777" w:rsidR="00564455" w:rsidRDefault="00000000">
            <w:pPr>
              <w:jc w:val="center"/>
            </w:pPr>
            <w:r>
              <w:rPr>
                <w:b/>
                <w:bCs/>
                <w:sz w:val="20"/>
                <w:szCs w:val="20"/>
              </w:rPr>
              <w:t>МОЖЛИВОСТІ</w:t>
            </w:r>
          </w:p>
        </w:tc>
        <w:tc>
          <w:tcPr>
            <w:tcW w:w="4680" w:type="dxa"/>
            <w:tcBorders>
              <w:top w:val="single" w:sz="4" w:space="0" w:color="AAAAAA"/>
              <w:left w:val="single" w:sz="4" w:space="0" w:color="AAAAAA"/>
              <w:bottom w:val="single" w:sz="4" w:space="0" w:color="AAAAAA"/>
              <w:right w:val="single" w:sz="4" w:space="0" w:color="AAAAAA"/>
            </w:tcBorders>
            <w:shd w:val="clear" w:color="auto" w:fill="FFF3CD"/>
            <w:tcMar>
              <w:top w:w="60" w:type="dxa"/>
              <w:left w:w="120" w:type="dxa"/>
              <w:bottom w:w="60" w:type="dxa"/>
              <w:right w:w="120" w:type="dxa"/>
            </w:tcMar>
            <w:vAlign w:val="center"/>
          </w:tcPr>
          <w:p w14:paraId="71D6EF36" w14:textId="77777777" w:rsidR="00564455" w:rsidRDefault="00000000">
            <w:pPr>
              <w:jc w:val="center"/>
            </w:pPr>
            <w:r>
              <w:rPr>
                <w:b/>
                <w:bCs/>
                <w:sz w:val="20"/>
                <w:szCs w:val="20"/>
              </w:rPr>
              <w:t>ЗАГРОЗИ</w:t>
            </w:r>
          </w:p>
        </w:tc>
      </w:tr>
      <w:tr w:rsidR="00564455" w14:paraId="6FB992F7" w14:textId="77777777">
        <w:tc>
          <w:tcPr>
            <w:tcW w:w="46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14F703F" w14:textId="77777777" w:rsidR="00564455" w:rsidRDefault="00000000">
            <w:r>
              <w:rPr>
                <w:sz w:val="20"/>
                <w:szCs w:val="20"/>
              </w:rPr>
              <w:t>• Програми ЄС та МТД для розвитку соціальних послуг • Можливість закупівлі послуг у НУО • Розвиток цифрових соціальних сервісів • Залучення ресурсів обласного/державного бюджету • Партнерство з сусідніми громадами • Розширення штату соціальних робітників • Навчання персоналу через міжнародні програми • Розбудова ветеранської інфраструктури • Потенціал приватних надавачів</w:t>
            </w:r>
          </w:p>
        </w:tc>
        <w:tc>
          <w:tcPr>
            <w:tcW w:w="468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F92043F" w14:textId="77777777" w:rsidR="00564455" w:rsidRDefault="00000000">
            <w:r>
              <w:rPr>
                <w:sz w:val="20"/>
                <w:szCs w:val="20"/>
              </w:rPr>
              <w:t>• Прогресуюче демографічне старіння • Зростання чисельності ветеранів та їхніх потреб • Скорочення державного фінансування через воєнний стан • Вигоряння соціальних працівників при надмірному навантаженні • Можливе зменшення кількості ВПО при загостренні ситуації • Зростання психосоціальних розладів у населення • Труднощі із залученням та утриманням кадрів • Обмеженість транспортної доступності для сільських жителів • Ризик перевантаження мережі при різкому зростанні потреб</w:t>
            </w:r>
          </w:p>
        </w:tc>
      </w:tr>
    </w:tbl>
    <w:p w14:paraId="3D4802C5" w14:textId="77777777" w:rsidR="00564455" w:rsidRDefault="00000000">
      <w:pPr>
        <w:pStyle w:val="1"/>
        <w:spacing w:before="0" w:after="0"/>
      </w:pPr>
      <w:r>
        <w:t>8. ОСНОВНІ ВИКЛИКИ ТА РИЗИКИ</w:t>
      </w:r>
    </w:p>
    <w:p w14:paraId="0E9F0EEB" w14:textId="77777777" w:rsidR="00564455" w:rsidRDefault="00000000">
      <w:pPr>
        <w:pStyle w:val="2"/>
        <w:spacing w:before="0" w:after="0"/>
      </w:pPr>
      <w:r>
        <w:t>8.1. Вплив війни</w:t>
      </w:r>
    </w:p>
    <w:p w14:paraId="070C0E90" w14:textId="77777777" w:rsidR="00564455" w:rsidRDefault="00000000">
      <w:pPr>
        <w:spacing w:line="276" w:lineRule="auto"/>
        <w:ind w:firstLine="720"/>
        <w:jc w:val="both"/>
      </w:pPr>
      <w:r>
        <w:t>Воєнний стан суттєво трансформував соціальний запит у громаді. Прибуття 6 702 ВПО збільшило соціальне навантаження на 13,6%. Втрати 172 військовослужбовців із БМТГ залишили 81 дитину без батька та сформували групу сімей загиблих, що потребують системного супроводу. Повернення 21 звільненого з полону і 1 456 ветеранів у різних психічних та фізичних станах є постійним викликом для реабілітаційних систем.</w:t>
      </w:r>
    </w:p>
    <w:p w14:paraId="74975ED6" w14:textId="77777777" w:rsidR="00564455" w:rsidRDefault="00000000">
      <w:pPr>
        <w:pStyle w:val="2"/>
        <w:spacing w:before="0" w:after="0"/>
      </w:pPr>
      <w:r>
        <w:t>8.2. Фінансові ризики</w:t>
      </w:r>
    </w:p>
    <w:p w14:paraId="6E1E1E3E" w14:textId="77777777" w:rsidR="00564455" w:rsidRDefault="00000000">
      <w:pPr>
        <w:spacing w:line="276" w:lineRule="auto"/>
        <w:ind w:firstLine="720"/>
        <w:jc w:val="both"/>
      </w:pPr>
      <w:r>
        <w:t>У 2025 р. БМТГ уперше виплатила реверсну дотацію в розмірі 61 037,3 тис. грн (6,8% власних доходів), що свідчить про відносну фіскальну спроможність громади, але одночасно означає вилучення ресурсів. Програма розвитку соціальних послуг на 2025–2027 рр. не має передбаченого фінансування, що суттєво знижує реалізаційний потенціал документа.</w:t>
      </w:r>
    </w:p>
    <w:p w14:paraId="147B1CF3" w14:textId="77777777" w:rsidR="00564455" w:rsidRDefault="00000000">
      <w:pPr>
        <w:pStyle w:val="2"/>
        <w:spacing w:before="0" w:after="0"/>
      </w:pPr>
      <w:r>
        <w:t>8.3. Кадрова криза</w:t>
      </w:r>
    </w:p>
    <w:p w14:paraId="52124375" w14:textId="77777777" w:rsidR="00564455" w:rsidRDefault="00000000">
      <w:pPr>
        <w:spacing w:line="276" w:lineRule="auto"/>
        <w:ind w:firstLine="720"/>
        <w:jc w:val="both"/>
      </w:pPr>
      <w:r>
        <w:t>Дефіцит соціальних робітників є структурним. При 13 314 осіб похилого віку та 193 офіційно ідентифікованих особах, що потребують стороннього догляду, наявні 30 соціальних робітників КНП «ЦНСП» лише частково покривають потребу. Без суттєвого збільшення кількості соціальних робітників та підвищення їхньої оплати праці кадровий ризик буде зростати.</w:t>
      </w:r>
    </w:p>
    <w:p w14:paraId="21B2CDA7" w14:textId="77777777" w:rsidR="00564455" w:rsidRDefault="00564455">
      <w:pPr>
        <w:spacing w:line="276" w:lineRule="auto"/>
        <w:ind w:firstLine="720"/>
        <w:jc w:val="both"/>
      </w:pPr>
    </w:p>
    <w:p w14:paraId="63883397" w14:textId="77777777" w:rsidR="00564455" w:rsidRDefault="00564455">
      <w:pPr>
        <w:spacing w:line="276" w:lineRule="auto"/>
        <w:ind w:firstLine="720"/>
        <w:jc w:val="both"/>
      </w:pPr>
    </w:p>
    <w:p w14:paraId="7B302356" w14:textId="77777777" w:rsidR="00564455" w:rsidRDefault="00000000">
      <w:pPr>
        <w:pStyle w:val="2"/>
        <w:spacing w:before="0" w:after="0"/>
      </w:pPr>
      <w:r>
        <w:t>8.4. Старіння населення та перевантаження системи</w:t>
      </w:r>
    </w:p>
    <w:p w14:paraId="00C88146" w14:textId="77777777" w:rsidR="00564455" w:rsidRDefault="00000000">
      <w:pPr>
        <w:spacing w:line="276" w:lineRule="auto"/>
        <w:ind w:firstLine="720"/>
        <w:jc w:val="both"/>
      </w:pPr>
      <w:r>
        <w:lastRenderedPageBreak/>
        <w:t>Частка осіб 60+ складає 27%, і ця частка зростатиме через природне скорочення населення та еміграцію молоді. Сьогоднішня потужність системи «Догляд вдома» (216 осіб) покриває менше 2% від потенційної потреби і буде неспроможна відповісти на прогнозоване зростання попиту.</w:t>
      </w:r>
    </w:p>
    <w:p w14:paraId="2714049E" w14:textId="77777777" w:rsidR="00564455" w:rsidRDefault="00000000">
      <w:pPr>
        <w:pStyle w:val="2"/>
        <w:spacing w:before="0" w:after="0"/>
      </w:pPr>
      <w:r>
        <w:t>8.5. Психологічні наслідки війни</w:t>
      </w:r>
    </w:p>
    <w:p w14:paraId="4601DEFE" w14:textId="77777777" w:rsidR="00564455" w:rsidRDefault="00000000">
      <w:pPr>
        <w:spacing w:line="276" w:lineRule="auto"/>
        <w:ind w:firstLine="720"/>
        <w:jc w:val="both"/>
      </w:pPr>
      <w:r>
        <w:t>Масштаб психологічних розладів у населення є системно недооціненим. 708 осіб з алкогольною залежністю — лише задокументований пласт. Поширеність ПТСР, тривожних розладів, депресії серед ветеранів, членів їхніх сімей та ВПО — значно вища. Відсутність системи психосоціальної підтримки є критичним розривом.</w:t>
      </w:r>
    </w:p>
    <w:p w14:paraId="50D48117" w14:textId="77777777" w:rsidR="00564455" w:rsidRDefault="00000000">
      <w:pPr>
        <w:pStyle w:val="1"/>
        <w:spacing w:before="0" w:after="0"/>
      </w:pPr>
      <w:r>
        <w:t>9. ВИСНОВКИ</w:t>
      </w:r>
    </w:p>
    <w:p w14:paraId="0369242E" w14:textId="77777777" w:rsidR="00564455" w:rsidRDefault="00000000">
      <w:pPr>
        <w:spacing w:line="276" w:lineRule="auto"/>
        <w:ind w:firstLine="720"/>
        <w:jc w:val="both"/>
      </w:pPr>
      <w:r>
        <w:t>За результатами проведеного аналізу зроблено такі стратегічні висновки.</w:t>
      </w:r>
    </w:p>
    <w:p w14:paraId="739D9D7F" w14:textId="77777777" w:rsidR="00564455" w:rsidRDefault="00000000">
      <w:pPr>
        <w:spacing w:line="276" w:lineRule="auto"/>
        <w:ind w:firstLine="720"/>
        <w:jc w:val="both"/>
      </w:pPr>
      <w:r>
        <w:rPr>
          <w:b/>
          <w:bCs/>
        </w:rPr>
        <w:t>Перше.</w:t>
      </w:r>
      <w:r>
        <w:t xml:space="preserve"> Система соціальних послуг БМТГ функціонує, однак її спроможність суттєво нижча від реальних потреб населення. Два комунальних надавачі охоплюють </w:t>
      </w:r>
    </w:p>
    <w:p w14:paraId="00B01876" w14:textId="77777777" w:rsidR="00564455" w:rsidRDefault="00000000">
      <w:pPr>
        <w:spacing w:line="276" w:lineRule="auto"/>
        <w:jc w:val="both"/>
      </w:pPr>
      <w:r>
        <w:t>2 132 особи на рік при потенційному попиті, що перевищує 15 000 осіб із вразливих груп.</w:t>
      </w:r>
    </w:p>
    <w:p w14:paraId="7EA71C23" w14:textId="77777777" w:rsidR="00564455" w:rsidRDefault="00000000">
      <w:pPr>
        <w:spacing w:line="276" w:lineRule="auto"/>
        <w:ind w:firstLine="720"/>
        <w:jc w:val="both"/>
      </w:pPr>
      <w:r>
        <w:rPr>
          <w:b/>
          <w:bCs/>
        </w:rPr>
        <w:t>Друге.</w:t>
      </w:r>
      <w:r>
        <w:t xml:space="preserve"> Незадоволена потреба у соціальних послугах становить щонайменше 105</w:t>
      </w:r>
      <w:r>
        <w:rPr>
          <w:color w:val="0000FF"/>
        </w:rPr>
        <w:t xml:space="preserve"> </w:t>
      </w:r>
      <w:r>
        <w:t>осіб/сімей за зафіксованими зверненнями, і є значно вищою з урахуванням прихованого попиту та груп, що не звертаються за послугами.</w:t>
      </w:r>
    </w:p>
    <w:p w14:paraId="6BEF7089" w14:textId="77777777" w:rsidR="00564455" w:rsidRDefault="00000000">
      <w:pPr>
        <w:spacing w:line="276" w:lineRule="auto"/>
        <w:ind w:firstLine="720"/>
        <w:jc w:val="both"/>
      </w:pPr>
      <w:r>
        <w:rPr>
          <w:b/>
          <w:bCs/>
        </w:rPr>
        <w:t>Третє</w:t>
      </w:r>
      <w:r>
        <w:t>. Критично відсутні послуги: стаціонарний догляд власними потужностями; раннє втручання; денний догляд для дітей з інвалідністю; підтримане проживання; денний догляд для осіб похилого віку; соціально-психологічна реабілітація осіб із залежністю від наркотичних засобів чи психотропних речовин. Напрямки, що потребують розвитку або систематизації: реабілітація (фізична та психологічна); мобільні послуги для сільської місцевості; системна підтримка ветеранів через соціальну сферу.</w:t>
      </w:r>
    </w:p>
    <w:p w14:paraId="5BBD2CE2" w14:textId="77777777" w:rsidR="00564455" w:rsidRDefault="00000000">
      <w:pPr>
        <w:spacing w:line="276" w:lineRule="auto"/>
        <w:ind w:firstLine="720"/>
        <w:jc w:val="both"/>
      </w:pPr>
      <w:r>
        <w:rPr>
          <w:b/>
          <w:bCs/>
        </w:rPr>
        <w:t>Четверте.</w:t>
      </w:r>
      <w:r>
        <w:t xml:space="preserve"> Кадровий дефіцит є стратегічним обмеженням. Без збільшення чисельності та оплати соціальних робітників зростання попиту призведе до перевантаження і зниження якості послуг.</w:t>
      </w:r>
    </w:p>
    <w:p w14:paraId="036FB059" w14:textId="77777777" w:rsidR="00564455" w:rsidRDefault="00000000">
      <w:pPr>
        <w:spacing w:line="276" w:lineRule="auto"/>
        <w:ind w:firstLine="720"/>
        <w:jc w:val="both"/>
      </w:pPr>
      <w:r>
        <w:rPr>
          <w:b/>
          <w:bCs/>
        </w:rPr>
        <w:t>П'яте.</w:t>
      </w:r>
      <w:r>
        <w:t xml:space="preserve"> Потенціал НУО не використовується системно. 18 ГО та БФ провадять соціальну діяльність та не залучені до надання соціальних послуг.</w:t>
      </w:r>
    </w:p>
    <w:p w14:paraId="6ECCFC6D" w14:textId="77777777" w:rsidR="00564455" w:rsidRDefault="00000000">
      <w:pPr>
        <w:spacing w:line="276" w:lineRule="auto"/>
        <w:ind w:firstLine="720"/>
        <w:jc w:val="both"/>
      </w:pPr>
      <w:r>
        <w:rPr>
          <w:b/>
          <w:bCs/>
        </w:rPr>
        <w:t>Шосте.</w:t>
      </w:r>
      <w:r>
        <w:t xml:space="preserve"> Демографічна ситуація (9,7 смертей на 1 народження у 2025 р.) прогнозує подальше старіння населення, збільшення частки осіб, що потребують догляду, і зростання навантаження на систему соціального захисту.</w:t>
      </w:r>
    </w:p>
    <w:p w14:paraId="48FCE758" w14:textId="77777777" w:rsidR="00564455" w:rsidRDefault="00000000">
      <w:r>
        <w:br w:type="page"/>
      </w:r>
    </w:p>
    <w:p w14:paraId="2943FDA7" w14:textId="77777777" w:rsidR="00564455" w:rsidRDefault="00000000">
      <w:pPr>
        <w:pStyle w:val="1"/>
        <w:spacing w:before="0" w:after="0"/>
      </w:pPr>
      <w:r>
        <w:lastRenderedPageBreak/>
        <w:t>10. РЕКОМЕНДАЦІЇ</w:t>
      </w:r>
    </w:p>
    <w:p w14:paraId="3066AB9D" w14:textId="77777777" w:rsidR="00564455" w:rsidRDefault="00000000">
      <w:pPr>
        <w:pStyle w:val="2"/>
        <w:spacing w:before="0" w:after="0"/>
      </w:pPr>
      <w:r>
        <w:t>10.1. Короткострокові рекомендації (2026 р.)</w:t>
      </w:r>
    </w:p>
    <w:p w14:paraId="6DD2657F" w14:textId="77777777" w:rsidR="00564455" w:rsidRDefault="00000000">
      <w:pPr>
        <w:pStyle w:val="3"/>
        <w:spacing w:before="0" w:after="0"/>
      </w:pPr>
      <w:r>
        <w:t>Психосоціальна підтримка</w:t>
      </w:r>
    </w:p>
    <w:p w14:paraId="3B8CB392" w14:textId="77777777" w:rsidR="00564455" w:rsidRDefault="00000000">
      <w:pPr>
        <w:spacing w:line="276" w:lineRule="auto"/>
        <w:ind w:firstLine="720"/>
        <w:jc w:val="both"/>
      </w:pPr>
      <w:r>
        <w:t>Розробити та впровадити Програму психосоціальної підтримки населення БМТГ із пріоритетним охопленням ветеранів, членів сімей загиблих та ВПО. Залучити психологів (не менше 3–4 ставок) до КНП «ЦСС» (збільшити штат психологів, а саме дитячого психолога ( дошкільний та молодший шкільний вік) та КУ «ВЕТЕРАН ПРО». Укласти договори/меморандуми про співпрацю із НГО що надають послуги психологічної підтримки.</w:t>
      </w:r>
    </w:p>
    <w:p w14:paraId="1FD1BA63" w14:textId="77777777" w:rsidR="00564455" w:rsidRDefault="00000000">
      <w:pPr>
        <w:pStyle w:val="3"/>
        <w:spacing w:before="0" w:after="0"/>
      </w:pPr>
      <w:r>
        <w:t>Догляд вдома</w:t>
      </w:r>
    </w:p>
    <w:p w14:paraId="4BE83358" w14:textId="77777777" w:rsidR="00564455" w:rsidRDefault="00000000">
      <w:pPr>
        <w:spacing w:line="276" w:lineRule="auto"/>
        <w:ind w:firstLine="720"/>
        <w:jc w:val="both"/>
      </w:pPr>
      <w:r>
        <w:t xml:space="preserve">Збільшити кількість соціальних робітників КНП «ЦНСП» із пріоритизацією обслуговування 193 одиноких осіб, що потребують стороннього догляду, та осіб 80+ (329 осіб). </w:t>
      </w:r>
    </w:p>
    <w:p w14:paraId="26068678" w14:textId="77777777" w:rsidR="00564455" w:rsidRDefault="00000000">
      <w:pPr>
        <w:pStyle w:val="3"/>
        <w:spacing w:before="0" w:after="0"/>
      </w:pPr>
      <w:r>
        <w:t>Ветеранська підтримка</w:t>
      </w:r>
    </w:p>
    <w:p w14:paraId="636178B7" w14:textId="77777777" w:rsidR="00564455" w:rsidRDefault="00000000">
      <w:pPr>
        <w:spacing w:line="276" w:lineRule="auto"/>
        <w:ind w:firstLine="720"/>
        <w:jc w:val="both"/>
      </w:pPr>
      <w:r>
        <w:t>Забезпечити повноцінне функціонування КУ «ВЕТЕРАН ПРО» через виділення окремого приміщення з відповідними умовами, фінансування кадрового складу (психолог, фахівець із соціальної роботи, юрист). Забезпечити комплексний супровід фахівцями з супроводу ветерана для 81 родини з дітьми, що втратила батька внаслідок війни.</w:t>
      </w:r>
    </w:p>
    <w:p w14:paraId="2D60FD7E" w14:textId="77777777" w:rsidR="00564455" w:rsidRDefault="00000000">
      <w:pPr>
        <w:pStyle w:val="3"/>
        <w:spacing w:before="0" w:after="0"/>
      </w:pPr>
      <w:bookmarkStart w:id="0" w:name="_heading=h.lv6i09qn3wna" w:colFirst="0" w:colLast="0"/>
      <w:bookmarkEnd w:id="0"/>
      <w:r>
        <w:t>Дитячі та сімейні послуги</w:t>
      </w:r>
    </w:p>
    <w:p w14:paraId="7CE98BA8" w14:textId="77777777" w:rsidR="00564455" w:rsidRDefault="00000000">
      <w:pPr>
        <w:spacing w:line="276" w:lineRule="auto"/>
        <w:ind w:firstLine="720"/>
        <w:jc w:val="both"/>
      </w:pPr>
      <w:r>
        <w:t xml:space="preserve">Забезпечити використання наявного автотранспорту для надання соціальних послуг та здійснення превентивної роботи з сім’ями з дітьми у віддалених сільських населених пунктах громади. Автомобіль оснащений для перевезення дітей з інвалідністю та забезпечує доступність отримання соціальних послуг за місцем проживання. </w:t>
      </w:r>
    </w:p>
    <w:p w14:paraId="269FB7C6" w14:textId="77777777" w:rsidR="00564455" w:rsidRDefault="00564455">
      <w:pPr>
        <w:spacing w:line="276" w:lineRule="auto"/>
        <w:ind w:firstLine="720"/>
        <w:jc w:val="both"/>
      </w:pPr>
    </w:p>
    <w:p w14:paraId="5859F7A0" w14:textId="77777777" w:rsidR="00564455" w:rsidRDefault="00000000">
      <w:pPr>
        <w:pStyle w:val="2"/>
        <w:spacing w:before="0" w:after="0"/>
      </w:pPr>
      <w:r>
        <w:t>10.2. Середньострокові рекомендації (2026–2027 рр.)</w:t>
      </w:r>
    </w:p>
    <w:p w14:paraId="0E7DA705" w14:textId="77777777" w:rsidR="00564455" w:rsidRDefault="00000000">
      <w:pPr>
        <w:pStyle w:val="3"/>
        <w:spacing w:before="0" w:after="0"/>
      </w:pPr>
      <w:r>
        <w:t>Реабілітація</w:t>
      </w:r>
    </w:p>
    <w:p w14:paraId="057D21E5" w14:textId="77777777" w:rsidR="00564455" w:rsidRDefault="00000000">
      <w:pPr>
        <w:spacing w:line="276" w:lineRule="auto"/>
        <w:ind w:firstLine="720"/>
        <w:jc w:val="both"/>
      </w:pPr>
      <w:r>
        <w:t xml:space="preserve">Розширити кількість пакетів надання реабілітаційних послуг на рівні громади. </w:t>
      </w:r>
    </w:p>
    <w:p w14:paraId="2C89EEB6" w14:textId="77777777" w:rsidR="00564455" w:rsidRDefault="00000000">
      <w:pPr>
        <w:pStyle w:val="3"/>
        <w:spacing w:before="0" w:after="0"/>
      </w:pPr>
      <w:r>
        <w:t>Дитячі та сімейні послуги</w:t>
      </w:r>
    </w:p>
    <w:p w14:paraId="42978F83" w14:textId="77777777" w:rsidR="00564455" w:rsidRDefault="00000000">
      <w:pPr>
        <w:spacing w:line="276" w:lineRule="auto"/>
        <w:ind w:firstLine="720"/>
        <w:jc w:val="both"/>
      </w:pPr>
      <w:r>
        <w:t>Визначити приміщення КУ ІРЦ БМР для проведення засідань команди раннього втручання з метою раннього виявлення у дітей порушень розвитку або ризику їх виникнення, а також своєчасного направлення сімей з дітьми віком від 0 до 4 років, які мають ризик затримки розвитку, до надавачів соціальної послуги раннього втручання.</w:t>
      </w:r>
    </w:p>
    <w:p w14:paraId="4B6974CC" w14:textId="77777777" w:rsidR="00564455" w:rsidRDefault="00000000">
      <w:pPr>
        <w:spacing w:line="276" w:lineRule="auto"/>
        <w:ind w:firstLine="720"/>
        <w:jc w:val="both"/>
      </w:pPr>
      <w:r>
        <w:t>Розширити охоплення дітей з ООП супроводом асистента дитини/учня під час інклюзивного навчання.</w:t>
      </w:r>
    </w:p>
    <w:p w14:paraId="27B298A4" w14:textId="77777777" w:rsidR="00564455" w:rsidRDefault="00000000">
      <w:pPr>
        <w:spacing w:line="276" w:lineRule="auto"/>
        <w:ind w:firstLine="720"/>
        <w:jc w:val="both"/>
      </w:pPr>
      <w:r>
        <w:t xml:space="preserve">Забезпечити надання послуги денний догляд для дітей з інвалідністю. </w:t>
      </w:r>
    </w:p>
    <w:p w14:paraId="09969FF3" w14:textId="77777777" w:rsidR="00564455" w:rsidRDefault="00000000">
      <w:pPr>
        <w:pStyle w:val="3"/>
        <w:spacing w:before="0" w:after="0"/>
      </w:pPr>
      <w:r>
        <w:t>Мобільні послуги</w:t>
      </w:r>
    </w:p>
    <w:p w14:paraId="7282F4FB" w14:textId="77777777" w:rsidR="00564455" w:rsidRDefault="00000000">
      <w:pPr>
        <w:spacing w:line="276" w:lineRule="auto"/>
        <w:ind w:firstLine="720"/>
        <w:jc w:val="both"/>
      </w:pPr>
      <w:r>
        <w:t>Придбати мінімум 1 спеціалізований транспортний засіб для маломобільних груп населення та запровадити графік виїздів у сільські населені пункти. Розглянути створення мобільної команди надання соціальних послуг при КНП ЦСС.</w:t>
      </w:r>
    </w:p>
    <w:p w14:paraId="24FD3ADE" w14:textId="77777777" w:rsidR="00564455" w:rsidRDefault="00000000">
      <w:pPr>
        <w:spacing w:line="276" w:lineRule="auto"/>
        <w:ind w:firstLine="720"/>
        <w:jc w:val="both"/>
      </w:pPr>
      <w:r>
        <w:t xml:space="preserve">Забезпечити використання наявного автотранспорту КНП ЦСС для надання соціальних послуг та здійснення превентивної роботи з сім’ями з дітьми у віддалених сільських населених пунктах громади. Автомобіль має бути оснащений для перевезення дітей з інвалідністю та забезпечує доступність отримання соціальних послуг за місцем проживання. До складу мобільних команд залучати фахівців із соціальної роботи та </w:t>
      </w:r>
      <w:r>
        <w:lastRenderedPageBreak/>
        <w:t>психологи для оперативного реагування, консультування й надання необхідної підтримки сім’ям.</w:t>
      </w:r>
    </w:p>
    <w:p w14:paraId="21C82FE4" w14:textId="77777777" w:rsidR="00564455" w:rsidRDefault="00564455">
      <w:pPr>
        <w:spacing w:line="276" w:lineRule="auto"/>
        <w:ind w:firstLine="720"/>
        <w:jc w:val="both"/>
      </w:pPr>
    </w:p>
    <w:p w14:paraId="17E1FE1F" w14:textId="77777777" w:rsidR="00564455" w:rsidRDefault="00000000">
      <w:pPr>
        <w:pStyle w:val="2"/>
        <w:spacing w:before="0" w:after="0"/>
      </w:pPr>
      <w:r>
        <w:t>10.3. Довгострокові рекомендації (2026–2028 рр.)</w:t>
      </w:r>
    </w:p>
    <w:p w14:paraId="53DE98E4" w14:textId="77777777" w:rsidR="00564455" w:rsidRDefault="00000000">
      <w:pPr>
        <w:pStyle w:val="3"/>
        <w:spacing w:before="0" w:after="0"/>
      </w:pPr>
      <w:r>
        <w:t>Стаціонарний догляд</w:t>
      </w:r>
    </w:p>
    <w:p w14:paraId="1D9C546C" w14:textId="77777777" w:rsidR="00564455" w:rsidRDefault="00000000">
      <w:pPr>
        <w:spacing w:line="276" w:lineRule="auto"/>
        <w:ind w:firstLine="720"/>
        <w:jc w:val="both"/>
      </w:pPr>
      <w:r>
        <w:t xml:space="preserve">Створення або замовлення стаціонарних послуг догляду для осіб похилого віку та осіб з інвалідністю. </w:t>
      </w:r>
    </w:p>
    <w:p w14:paraId="115F74CD" w14:textId="77777777" w:rsidR="00564455" w:rsidRDefault="00000000">
      <w:pPr>
        <w:pStyle w:val="3"/>
        <w:spacing w:before="0" w:after="0"/>
      </w:pPr>
      <w:r>
        <w:t>Система підтриманого проживання</w:t>
      </w:r>
    </w:p>
    <w:p w14:paraId="16108D7B" w14:textId="77777777" w:rsidR="00564455" w:rsidRDefault="00000000">
      <w:pPr>
        <w:spacing w:line="276" w:lineRule="auto"/>
        <w:ind w:firstLine="720"/>
        <w:jc w:val="both"/>
      </w:pPr>
      <w:r>
        <w:t>Розробити концепцію підтриманого проживання для осіб-сиріт 18–23 років (4 особи наразі, без власного впорядкованого житла) та для ветеранів у складних обставинах.</w:t>
      </w:r>
    </w:p>
    <w:p w14:paraId="14105338" w14:textId="77777777" w:rsidR="00564455" w:rsidRDefault="00000000">
      <w:pPr>
        <w:pStyle w:val="3"/>
        <w:spacing w:before="0" w:after="0"/>
      </w:pPr>
      <w:r>
        <w:t>Фінансова стійкість</w:t>
      </w:r>
    </w:p>
    <w:p w14:paraId="51555346" w14:textId="77777777" w:rsidR="00564455" w:rsidRDefault="00000000">
      <w:pPr>
        <w:spacing w:line="276" w:lineRule="auto"/>
        <w:ind w:firstLine="720"/>
        <w:jc w:val="both"/>
      </w:pPr>
      <w:r>
        <w:t>Передбачити у Програмі розвитку соціальних послуг на наступний термін конкретний бюджетний план фінансування. Розробити стратегію диверсифікації фінансування через міжнародну технічну допомогу, обласні програми та власні надходження.</w:t>
      </w:r>
    </w:p>
    <w:p w14:paraId="51688CA7" w14:textId="77777777" w:rsidR="00564455" w:rsidRDefault="00000000">
      <w:pPr>
        <w:spacing w:line="276" w:lineRule="auto"/>
        <w:ind w:firstLine="720"/>
        <w:jc w:val="both"/>
      </w:pPr>
      <w:r>
        <w:rPr>
          <w:b/>
          <w:bCs/>
          <w:color w:val="1F3864"/>
          <w:sz w:val="28"/>
          <w:szCs w:val="28"/>
        </w:rPr>
        <w:t>11. ДОДАТКИ</w:t>
      </w:r>
    </w:p>
    <w:p w14:paraId="32E8D5E9" w14:textId="77777777" w:rsidR="00564455" w:rsidRDefault="00000000">
      <w:pPr>
        <w:pStyle w:val="2"/>
        <w:spacing w:before="0" w:after="0"/>
      </w:pPr>
      <w:r>
        <w:t>Додаток 1. Основні демографічні показники БМТГ (станом на 01.01.2026)</w:t>
      </w:r>
    </w:p>
    <w:tbl>
      <w:tblPr>
        <w:tblStyle w:val="ac"/>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0"/>
        <w:gridCol w:w="3600"/>
      </w:tblGrid>
      <w:tr w:rsidR="00564455" w14:paraId="7D32AEE0" w14:textId="77777777">
        <w:tc>
          <w:tcPr>
            <w:tcW w:w="576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29630D0F" w14:textId="77777777" w:rsidR="00564455" w:rsidRDefault="00000000">
            <w:pPr>
              <w:rPr>
                <w:color w:val="FFFFFF"/>
              </w:rPr>
            </w:pPr>
            <w:r>
              <w:rPr>
                <w:b/>
                <w:bCs/>
                <w:color w:val="FFFFFF"/>
                <w:sz w:val="20"/>
                <w:szCs w:val="20"/>
              </w:rPr>
              <w:t>Показник</w:t>
            </w:r>
          </w:p>
        </w:tc>
        <w:tc>
          <w:tcPr>
            <w:tcW w:w="36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57F8C1E1" w14:textId="77777777" w:rsidR="00564455" w:rsidRDefault="00000000">
            <w:pPr>
              <w:jc w:val="center"/>
              <w:rPr>
                <w:color w:val="FFFFFF"/>
              </w:rPr>
            </w:pPr>
            <w:r>
              <w:rPr>
                <w:b/>
                <w:bCs/>
                <w:color w:val="FFFFFF"/>
                <w:sz w:val="20"/>
                <w:szCs w:val="20"/>
              </w:rPr>
              <w:t>Значення</w:t>
            </w:r>
          </w:p>
        </w:tc>
      </w:tr>
      <w:tr w:rsidR="00564455" w14:paraId="41C1450B" w14:textId="77777777">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1C6BB4EC" w14:textId="77777777" w:rsidR="00564455" w:rsidRDefault="00000000">
            <w:r>
              <w:rPr>
                <w:sz w:val="20"/>
                <w:szCs w:val="20"/>
              </w:rPr>
              <w:t>Чисельність наявного населення</w:t>
            </w:r>
          </w:p>
        </w:tc>
        <w:tc>
          <w:tcPr>
            <w:tcW w:w="36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6B088ACA" w14:textId="77777777" w:rsidR="00564455" w:rsidRDefault="00000000">
            <w:pPr>
              <w:jc w:val="center"/>
            </w:pPr>
            <w:r>
              <w:rPr>
                <w:sz w:val="20"/>
                <w:szCs w:val="20"/>
              </w:rPr>
              <w:t>49 280 осіб</w:t>
            </w:r>
          </w:p>
        </w:tc>
      </w:tr>
      <w:tr w:rsidR="00564455" w14:paraId="0CA3D7D7" w14:textId="77777777">
        <w:tc>
          <w:tcPr>
            <w:tcW w:w="57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2E8292EF" w14:textId="77777777" w:rsidR="00564455" w:rsidRDefault="00000000">
            <w:r>
              <w:rPr>
                <w:sz w:val="20"/>
                <w:szCs w:val="20"/>
              </w:rPr>
              <w:t>у т.ч. ВПО</w:t>
            </w:r>
          </w:p>
        </w:tc>
        <w:tc>
          <w:tcPr>
            <w:tcW w:w="36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624BAFCB" w14:textId="77777777" w:rsidR="00564455" w:rsidRDefault="00000000">
            <w:pPr>
              <w:jc w:val="center"/>
            </w:pPr>
            <w:r>
              <w:rPr>
                <w:sz w:val="20"/>
                <w:szCs w:val="20"/>
              </w:rPr>
              <w:t>6 702 осіб</w:t>
            </w:r>
          </w:p>
        </w:tc>
      </w:tr>
      <w:tr w:rsidR="00564455" w14:paraId="013C8482" w14:textId="77777777">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49C0576" w14:textId="77777777" w:rsidR="00564455" w:rsidRDefault="00000000">
            <w:r>
              <w:rPr>
                <w:sz w:val="20"/>
                <w:szCs w:val="20"/>
              </w:rPr>
              <w:t>Частка жінок</w:t>
            </w:r>
          </w:p>
        </w:tc>
        <w:tc>
          <w:tcPr>
            <w:tcW w:w="36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08A35BD" w14:textId="77777777" w:rsidR="00564455" w:rsidRDefault="00000000">
            <w:pPr>
              <w:jc w:val="center"/>
            </w:pPr>
            <w:r>
              <w:rPr>
                <w:sz w:val="20"/>
                <w:szCs w:val="20"/>
              </w:rPr>
              <w:t>55,1% (27 162 ос.)</w:t>
            </w:r>
          </w:p>
        </w:tc>
      </w:tr>
      <w:tr w:rsidR="00564455" w14:paraId="23786CA2" w14:textId="77777777">
        <w:tc>
          <w:tcPr>
            <w:tcW w:w="57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09B4119F" w14:textId="77777777" w:rsidR="00564455" w:rsidRDefault="00000000">
            <w:r>
              <w:rPr>
                <w:sz w:val="20"/>
                <w:szCs w:val="20"/>
              </w:rPr>
              <w:t>Частка чоловіків</w:t>
            </w:r>
          </w:p>
        </w:tc>
        <w:tc>
          <w:tcPr>
            <w:tcW w:w="36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5C14C28C" w14:textId="77777777" w:rsidR="00564455" w:rsidRDefault="00000000">
            <w:pPr>
              <w:jc w:val="center"/>
            </w:pPr>
            <w:r>
              <w:rPr>
                <w:sz w:val="20"/>
                <w:szCs w:val="20"/>
              </w:rPr>
              <w:t>44,9% (22 118 ос.)</w:t>
            </w:r>
          </w:p>
        </w:tc>
      </w:tr>
      <w:tr w:rsidR="00564455" w14:paraId="6345FB0B" w14:textId="77777777">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DEC5712" w14:textId="77777777" w:rsidR="00564455" w:rsidRDefault="00000000">
            <w:r>
              <w:rPr>
                <w:sz w:val="20"/>
                <w:szCs w:val="20"/>
              </w:rPr>
              <w:t>Дитяче населення (0–17 р.)</w:t>
            </w:r>
          </w:p>
        </w:tc>
        <w:tc>
          <w:tcPr>
            <w:tcW w:w="36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ED52DAC" w14:textId="77777777" w:rsidR="00564455" w:rsidRDefault="00000000">
            <w:pPr>
              <w:jc w:val="center"/>
            </w:pPr>
            <w:r>
              <w:rPr>
                <w:sz w:val="20"/>
                <w:szCs w:val="20"/>
              </w:rPr>
              <w:t>7 805 осіб (15,8%)</w:t>
            </w:r>
          </w:p>
        </w:tc>
      </w:tr>
      <w:tr w:rsidR="00564455" w14:paraId="209826E3" w14:textId="77777777">
        <w:tc>
          <w:tcPr>
            <w:tcW w:w="57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0EBCD3DA" w14:textId="77777777" w:rsidR="00564455" w:rsidRDefault="00000000">
            <w:r>
              <w:rPr>
                <w:sz w:val="20"/>
                <w:szCs w:val="20"/>
              </w:rPr>
              <w:t>Пенсіонери</w:t>
            </w:r>
          </w:p>
        </w:tc>
        <w:tc>
          <w:tcPr>
            <w:tcW w:w="36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D181986" w14:textId="77777777" w:rsidR="00564455" w:rsidRDefault="00000000">
            <w:pPr>
              <w:jc w:val="center"/>
            </w:pPr>
            <w:r>
              <w:rPr>
                <w:sz w:val="20"/>
                <w:szCs w:val="20"/>
              </w:rPr>
              <w:t>13 314 осіб (27%)</w:t>
            </w:r>
          </w:p>
        </w:tc>
      </w:tr>
      <w:tr w:rsidR="00564455" w14:paraId="617E7ECB" w14:textId="77777777">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8189A06" w14:textId="77777777" w:rsidR="00564455" w:rsidRDefault="00000000">
            <w:r>
              <w:rPr>
                <w:sz w:val="20"/>
                <w:szCs w:val="20"/>
              </w:rPr>
              <w:t>Народилося (2025 р.)</w:t>
            </w:r>
          </w:p>
        </w:tc>
        <w:tc>
          <w:tcPr>
            <w:tcW w:w="36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2D99D90" w14:textId="77777777" w:rsidR="00564455" w:rsidRDefault="00000000">
            <w:pPr>
              <w:jc w:val="center"/>
            </w:pPr>
            <w:r>
              <w:rPr>
                <w:sz w:val="20"/>
                <w:szCs w:val="20"/>
              </w:rPr>
              <w:t>226 осіб</w:t>
            </w:r>
          </w:p>
        </w:tc>
      </w:tr>
      <w:tr w:rsidR="00564455" w14:paraId="6448FC0B" w14:textId="77777777">
        <w:tc>
          <w:tcPr>
            <w:tcW w:w="57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4CD317A6" w14:textId="77777777" w:rsidR="00564455" w:rsidRDefault="00000000">
            <w:r>
              <w:rPr>
                <w:sz w:val="20"/>
                <w:szCs w:val="20"/>
              </w:rPr>
              <w:t>Померло (2025 р.)</w:t>
            </w:r>
          </w:p>
        </w:tc>
        <w:tc>
          <w:tcPr>
            <w:tcW w:w="36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593F1657" w14:textId="77777777" w:rsidR="00564455" w:rsidRDefault="00000000">
            <w:pPr>
              <w:jc w:val="center"/>
            </w:pPr>
            <w:r>
              <w:rPr>
                <w:sz w:val="20"/>
                <w:szCs w:val="20"/>
              </w:rPr>
              <w:t>2 189 осіб</w:t>
            </w:r>
          </w:p>
        </w:tc>
      </w:tr>
      <w:tr w:rsidR="00564455" w14:paraId="7783EACE" w14:textId="77777777">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EFA162C" w14:textId="77777777" w:rsidR="00564455" w:rsidRDefault="00000000">
            <w:r>
              <w:rPr>
                <w:sz w:val="20"/>
                <w:szCs w:val="20"/>
              </w:rPr>
              <w:t>Коефіцієнт депопуляції</w:t>
            </w:r>
          </w:p>
        </w:tc>
        <w:tc>
          <w:tcPr>
            <w:tcW w:w="36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B319091" w14:textId="77777777" w:rsidR="00564455" w:rsidRDefault="00000000">
            <w:pPr>
              <w:jc w:val="center"/>
            </w:pPr>
            <w:r>
              <w:rPr>
                <w:sz w:val="20"/>
                <w:szCs w:val="20"/>
              </w:rPr>
              <w:t>1:9,7</w:t>
            </w:r>
          </w:p>
        </w:tc>
      </w:tr>
      <w:tr w:rsidR="00564455" w14:paraId="5423E2F3" w14:textId="77777777">
        <w:tc>
          <w:tcPr>
            <w:tcW w:w="57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1AD3E2C4" w14:textId="77777777" w:rsidR="00564455" w:rsidRDefault="00000000">
            <w:r>
              <w:rPr>
                <w:sz w:val="20"/>
                <w:szCs w:val="20"/>
              </w:rPr>
              <w:t>Учасники бойових дій</w:t>
            </w:r>
          </w:p>
        </w:tc>
        <w:tc>
          <w:tcPr>
            <w:tcW w:w="36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4DAF2B7B" w14:textId="77777777" w:rsidR="00564455" w:rsidRDefault="00000000">
            <w:pPr>
              <w:jc w:val="center"/>
            </w:pPr>
            <w:r>
              <w:rPr>
                <w:sz w:val="20"/>
                <w:szCs w:val="20"/>
              </w:rPr>
              <w:t>1 623 осіб</w:t>
            </w:r>
          </w:p>
        </w:tc>
      </w:tr>
      <w:tr w:rsidR="00564455" w14:paraId="5A0454D9" w14:textId="77777777">
        <w:tc>
          <w:tcPr>
            <w:tcW w:w="5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FC6793D" w14:textId="77777777" w:rsidR="00564455" w:rsidRDefault="00000000">
            <w:r>
              <w:rPr>
                <w:sz w:val="20"/>
                <w:szCs w:val="20"/>
              </w:rPr>
              <w:t>Загиблі військовослужбовці</w:t>
            </w:r>
          </w:p>
        </w:tc>
        <w:tc>
          <w:tcPr>
            <w:tcW w:w="36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C2607C0" w14:textId="77777777" w:rsidR="00564455" w:rsidRDefault="00000000">
            <w:pPr>
              <w:jc w:val="center"/>
            </w:pPr>
            <w:r>
              <w:rPr>
                <w:sz w:val="20"/>
                <w:szCs w:val="20"/>
              </w:rPr>
              <w:t>172 осіб</w:t>
            </w:r>
          </w:p>
        </w:tc>
      </w:tr>
      <w:tr w:rsidR="00564455" w14:paraId="3A6424F3" w14:textId="77777777">
        <w:tc>
          <w:tcPr>
            <w:tcW w:w="57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337EBA9" w14:textId="77777777" w:rsidR="00564455" w:rsidRDefault="00000000">
            <w:r>
              <w:rPr>
                <w:sz w:val="20"/>
                <w:szCs w:val="20"/>
              </w:rPr>
              <w:t>Зареєстровані безробітні</w:t>
            </w:r>
          </w:p>
        </w:tc>
        <w:tc>
          <w:tcPr>
            <w:tcW w:w="36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4358A2A3" w14:textId="77777777" w:rsidR="00564455" w:rsidRDefault="00000000">
            <w:pPr>
              <w:jc w:val="center"/>
            </w:pPr>
            <w:r>
              <w:rPr>
                <w:sz w:val="20"/>
                <w:szCs w:val="20"/>
              </w:rPr>
              <w:t>171 особа (130 жінок, 41 чол.)</w:t>
            </w:r>
          </w:p>
        </w:tc>
      </w:tr>
    </w:tbl>
    <w:p w14:paraId="2EEA6109" w14:textId="77777777" w:rsidR="00564455" w:rsidRDefault="00564455">
      <w:pPr>
        <w:spacing w:line="276" w:lineRule="auto"/>
        <w:jc w:val="both"/>
      </w:pPr>
    </w:p>
    <w:p w14:paraId="7099592E" w14:textId="77777777" w:rsidR="00564455" w:rsidRDefault="00000000">
      <w:pPr>
        <w:pStyle w:val="2"/>
        <w:spacing w:before="0" w:after="0"/>
      </w:pPr>
      <w:r>
        <w:t>Додаток 2. Бюджет БМТГ (динаміка)</w:t>
      </w:r>
    </w:p>
    <w:tbl>
      <w:tblPr>
        <w:tblStyle w:val="ad"/>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920"/>
        <w:gridCol w:w="1920"/>
        <w:gridCol w:w="1920"/>
      </w:tblGrid>
      <w:tr w:rsidR="00564455" w14:paraId="0E89558F" w14:textId="77777777">
        <w:tc>
          <w:tcPr>
            <w:tcW w:w="36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45FF1B6B" w14:textId="77777777" w:rsidR="00564455" w:rsidRDefault="00000000">
            <w:pPr>
              <w:rPr>
                <w:color w:val="F7FBFF"/>
              </w:rPr>
            </w:pPr>
            <w:r>
              <w:rPr>
                <w:b/>
                <w:bCs/>
                <w:color w:val="F7FBFF"/>
                <w:sz w:val="20"/>
                <w:szCs w:val="20"/>
              </w:rPr>
              <w:t>Показник</w:t>
            </w:r>
          </w:p>
        </w:tc>
        <w:tc>
          <w:tcPr>
            <w:tcW w:w="192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66CBAC50" w14:textId="77777777" w:rsidR="00564455" w:rsidRDefault="00000000">
            <w:pPr>
              <w:jc w:val="center"/>
              <w:rPr>
                <w:color w:val="F7FBFF"/>
              </w:rPr>
            </w:pPr>
            <w:r>
              <w:rPr>
                <w:b/>
                <w:bCs/>
                <w:color w:val="F7FBFF"/>
                <w:sz w:val="20"/>
                <w:szCs w:val="20"/>
              </w:rPr>
              <w:t>2023, млн грн</w:t>
            </w:r>
          </w:p>
        </w:tc>
        <w:tc>
          <w:tcPr>
            <w:tcW w:w="192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2E9E6E1A" w14:textId="77777777" w:rsidR="00564455" w:rsidRDefault="00000000">
            <w:pPr>
              <w:jc w:val="center"/>
              <w:rPr>
                <w:color w:val="F7FBFF"/>
              </w:rPr>
            </w:pPr>
            <w:r>
              <w:rPr>
                <w:b/>
                <w:bCs/>
                <w:color w:val="F7FBFF"/>
                <w:sz w:val="20"/>
                <w:szCs w:val="20"/>
              </w:rPr>
              <w:t>2024, млн грн</w:t>
            </w:r>
          </w:p>
        </w:tc>
        <w:tc>
          <w:tcPr>
            <w:tcW w:w="192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0EF2AAA6" w14:textId="77777777" w:rsidR="00564455" w:rsidRDefault="00000000">
            <w:pPr>
              <w:jc w:val="center"/>
              <w:rPr>
                <w:color w:val="F7FBFF"/>
              </w:rPr>
            </w:pPr>
            <w:r>
              <w:rPr>
                <w:b/>
                <w:bCs/>
                <w:color w:val="F7FBFF"/>
                <w:sz w:val="20"/>
                <w:szCs w:val="20"/>
              </w:rPr>
              <w:t>2025, млн грн</w:t>
            </w:r>
          </w:p>
        </w:tc>
      </w:tr>
      <w:tr w:rsidR="00564455" w14:paraId="6A3C7670" w14:textId="77777777">
        <w:tc>
          <w:tcPr>
            <w:tcW w:w="36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5A40BB7" w14:textId="77777777" w:rsidR="00564455" w:rsidRDefault="00000000">
            <w:r>
              <w:rPr>
                <w:sz w:val="20"/>
                <w:szCs w:val="20"/>
              </w:rPr>
              <w:t>Загальні доходи</w:t>
            </w:r>
          </w:p>
        </w:tc>
        <w:tc>
          <w:tcPr>
            <w:tcW w:w="1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162513C" w14:textId="77777777" w:rsidR="00564455" w:rsidRDefault="00000000">
            <w:pPr>
              <w:jc w:val="center"/>
            </w:pPr>
            <w:r>
              <w:rPr>
                <w:sz w:val="20"/>
                <w:szCs w:val="20"/>
              </w:rPr>
              <w:t>830,8</w:t>
            </w:r>
          </w:p>
        </w:tc>
        <w:tc>
          <w:tcPr>
            <w:tcW w:w="1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3D337E5" w14:textId="77777777" w:rsidR="00564455" w:rsidRDefault="00000000">
            <w:pPr>
              <w:jc w:val="center"/>
            </w:pPr>
            <w:r>
              <w:rPr>
                <w:sz w:val="20"/>
                <w:szCs w:val="20"/>
              </w:rPr>
              <w:t>982,4</w:t>
            </w:r>
          </w:p>
        </w:tc>
        <w:tc>
          <w:tcPr>
            <w:tcW w:w="1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91448E0" w14:textId="77777777" w:rsidR="00564455" w:rsidRDefault="00000000">
            <w:pPr>
              <w:jc w:val="center"/>
            </w:pPr>
            <w:r>
              <w:rPr>
                <w:sz w:val="20"/>
                <w:szCs w:val="20"/>
              </w:rPr>
              <w:t>1 226,9</w:t>
            </w:r>
          </w:p>
        </w:tc>
      </w:tr>
      <w:tr w:rsidR="00564455" w14:paraId="208A46DA" w14:textId="77777777">
        <w:tc>
          <w:tcPr>
            <w:tcW w:w="36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2C98A851" w14:textId="77777777" w:rsidR="00564455" w:rsidRDefault="00000000">
            <w:r>
              <w:rPr>
                <w:sz w:val="20"/>
                <w:szCs w:val="20"/>
              </w:rPr>
              <w:t>Власні доходи</w:t>
            </w:r>
          </w:p>
        </w:tc>
        <w:tc>
          <w:tcPr>
            <w:tcW w:w="19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77DE80A" w14:textId="77777777" w:rsidR="00564455" w:rsidRDefault="00000000">
            <w:pPr>
              <w:jc w:val="center"/>
            </w:pPr>
            <w:r>
              <w:rPr>
                <w:sz w:val="20"/>
                <w:szCs w:val="20"/>
              </w:rPr>
              <w:t>626,8</w:t>
            </w:r>
          </w:p>
        </w:tc>
        <w:tc>
          <w:tcPr>
            <w:tcW w:w="19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43BC5D0" w14:textId="77777777" w:rsidR="00564455" w:rsidRDefault="00000000">
            <w:pPr>
              <w:jc w:val="center"/>
            </w:pPr>
            <w:r>
              <w:rPr>
                <w:sz w:val="20"/>
                <w:szCs w:val="20"/>
              </w:rPr>
              <w:t>730,9</w:t>
            </w:r>
          </w:p>
        </w:tc>
        <w:tc>
          <w:tcPr>
            <w:tcW w:w="19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42091E7" w14:textId="77777777" w:rsidR="00564455" w:rsidRDefault="00000000">
            <w:pPr>
              <w:jc w:val="center"/>
            </w:pPr>
            <w:r>
              <w:rPr>
                <w:sz w:val="20"/>
                <w:szCs w:val="20"/>
              </w:rPr>
              <w:t>894,8</w:t>
            </w:r>
          </w:p>
        </w:tc>
      </w:tr>
      <w:tr w:rsidR="00564455" w14:paraId="45A9E18F" w14:textId="77777777">
        <w:tc>
          <w:tcPr>
            <w:tcW w:w="36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3CCDD74" w14:textId="77777777" w:rsidR="00564455" w:rsidRDefault="00000000">
            <w:r>
              <w:rPr>
                <w:sz w:val="20"/>
                <w:szCs w:val="20"/>
              </w:rPr>
              <w:t>Загальні видатки</w:t>
            </w:r>
          </w:p>
        </w:tc>
        <w:tc>
          <w:tcPr>
            <w:tcW w:w="1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15589731" w14:textId="77777777" w:rsidR="00564455" w:rsidRDefault="00000000">
            <w:pPr>
              <w:jc w:val="center"/>
            </w:pPr>
            <w:r>
              <w:rPr>
                <w:sz w:val="20"/>
                <w:szCs w:val="20"/>
              </w:rPr>
              <w:t>695,8</w:t>
            </w:r>
          </w:p>
        </w:tc>
        <w:tc>
          <w:tcPr>
            <w:tcW w:w="1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2ACE395" w14:textId="77777777" w:rsidR="00564455" w:rsidRDefault="00000000">
            <w:pPr>
              <w:jc w:val="center"/>
            </w:pPr>
            <w:r>
              <w:rPr>
                <w:sz w:val="20"/>
                <w:szCs w:val="20"/>
              </w:rPr>
              <w:t>862,7</w:t>
            </w:r>
          </w:p>
        </w:tc>
        <w:tc>
          <w:tcPr>
            <w:tcW w:w="1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DA3881F" w14:textId="77777777" w:rsidR="00564455" w:rsidRDefault="00000000">
            <w:pPr>
              <w:jc w:val="center"/>
            </w:pPr>
            <w:r>
              <w:rPr>
                <w:sz w:val="20"/>
                <w:szCs w:val="20"/>
              </w:rPr>
              <w:t>1 055,6</w:t>
            </w:r>
          </w:p>
        </w:tc>
      </w:tr>
      <w:tr w:rsidR="00564455" w14:paraId="545CEF47" w14:textId="77777777">
        <w:tc>
          <w:tcPr>
            <w:tcW w:w="36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213F02B1" w14:textId="77777777" w:rsidR="00564455" w:rsidRDefault="00000000">
            <w:r>
              <w:rPr>
                <w:sz w:val="20"/>
                <w:szCs w:val="20"/>
              </w:rPr>
              <w:t>Соціальна сфера (соц. захист + медицина)</w:t>
            </w:r>
          </w:p>
        </w:tc>
        <w:tc>
          <w:tcPr>
            <w:tcW w:w="19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09570EAE" w14:textId="77777777" w:rsidR="00564455" w:rsidRDefault="00000000">
            <w:pPr>
              <w:jc w:val="center"/>
            </w:pPr>
            <w:r>
              <w:rPr>
                <w:sz w:val="20"/>
                <w:szCs w:val="20"/>
              </w:rPr>
              <w:t>56,9</w:t>
            </w:r>
          </w:p>
        </w:tc>
        <w:tc>
          <w:tcPr>
            <w:tcW w:w="19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6BDADC89" w14:textId="77777777" w:rsidR="00564455" w:rsidRDefault="00000000">
            <w:pPr>
              <w:jc w:val="center"/>
            </w:pPr>
            <w:r>
              <w:rPr>
                <w:sz w:val="20"/>
                <w:szCs w:val="20"/>
              </w:rPr>
              <w:t>79,1</w:t>
            </w:r>
          </w:p>
        </w:tc>
        <w:tc>
          <w:tcPr>
            <w:tcW w:w="192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464B5DDE" w14:textId="77777777" w:rsidR="00564455" w:rsidRDefault="00000000">
            <w:pPr>
              <w:jc w:val="center"/>
            </w:pPr>
            <w:r>
              <w:rPr>
                <w:sz w:val="20"/>
                <w:szCs w:val="20"/>
              </w:rPr>
              <w:t>98,3</w:t>
            </w:r>
          </w:p>
        </w:tc>
      </w:tr>
      <w:tr w:rsidR="00564455" w14:paraId="2EDF3E00" w14:textId="77777777">
        <w:tc>
          <w:tcPr>
            <w:tcW w:w="36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C546AA3" w14:textId="77777777" w:rsidR="00564455" w:rsidRDefault="00000000">
            <w:r>
              <w:rPr>
                <w:sz w:val="20"/>
                <w:szCs w:val="20"/>
              </w:rPr>
              <w:t>Частка соціальних видатків</w:t>
            </w:r>
          </w:p>
        </w:tc>
        <w:tc>
          <w:tcPr>
            <w:tcW w:w="1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1D8B9BA6" w14:textId="77777777" w:rsidR="00564455" w:rsidRDefault="00000000">
            <w:pPr>
              <w:jc w:val="center"/>
            </w:pPr>
            <w:r>
              <w:rPr>
                <w:sz w:val="20"/>
                <w:szCs w:val="20"/>
              </w:rPr>
              <w:t>8,2%</w:t>
            </w:r>
          </w:p>
        </w:tc>
        <w:tc>
          <w:tcPr>
            <w:tcW w:w="1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FDEFE22" w14:textId="77777777" w:rsidR="00564455" w:rsidRDefault="00000000">
            <w:pPr>
              <w:jc w:val="center"/>
            </w:pPr>
            <w:r>
              <w:rPr>
                <w:sz w:val="20"/>
                <w:szCs w:val="20"/>
              </w:rPr>
              <w:t>9,2%</w:t>
            </w:r>
          </w:p>
        </w:tc>
        <w:tc>
          <w:tcPr>
            <w:tcW w:w="192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78C8151F" w14:textId="77777777" w:rsidR="00564455" w:rsidRDefault="00000000">
            <w:pPr>
              <w:jc w:val="center"/>
            </w:pPr>
            <w:r>
              <w:rPr>
                <w:sz w:val="20"/>
                <w:szCs w:val="20"/>
              </w:rPr>
              <w:t>9,3%</w:t>
            </w:r>
          </w:p>
        </w:tc>
      </w:tr>
    </w:tbl>
    <w:p w14:paraId="455A43AA" w14:textId="77777777" w:rsidR="00564455" w:rsidRDefault="00564455">
      <w:pPr>
        <w:spacing w:line="276" w:lineRule="auto"/>
        <w:jc w:val="both"/>
      </w:pPr>
    </w:p>
    <w:p w14:paraId="32E2BD68" w14:textId="77777777" w:rsidR="00564455" w:rsidRDefault="00000000">
      <w:pPr>
        <w:pStyle w:val="2"/>
        <w:spacing w:before="0" w:after="0"/>
      </w:pPr>
      <w:r>
        <w:t>Додаток 3. Основні надавачі соціальних послуг на території БМТГ</w:t>
      </w:r>
    </w:p>
    <w:tbl>
      <w:tblPr>
        <w:tblStyle w:val="ae"/>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0"/>
        <w:gridCol w:w="2000"/>
        <w:gridCol w:w="1760"/>
        <w:gridCol w:w="2800"/>
      </w:tblGrid>
      <w:tr w:rsidR="00564455" w14:paraId="37BDDA51" w14:textId="77777777">
        <w:tc>
          <w:tcPr>
            <w:tcW w:w="28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3F8900CB" w14:textId="77777777" w:rsidR="00564455" w:rsidRDefault="00000000">
            <w:pPr>
              <w:rPr>
                <w:color w:val="F7FBFF"/>
              </w:rPr>
            </w:pPr>
            <w:r>
              <w:rPr>
                <w:b/>
                <w:bCs/>
                <w:color w:val="F7FBFF"/>
                <w:sz w:val="20"/>
                <w:szCs w:val="20"/>
              </w:rPr>
              <w:lastRenderedPageBreak/>
              <w:t>Надавач</w:t>
            </w:r>
          </w:p>
        </w:tc>
        <w:tc>
          <w:tcPr>
            <w:tcW w:w="20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05F04690" w14:textId="77777777" w:rsidR="00564455" w:rsidRDefault="00000000">
            <w:pPr>
              <w:jc w:val="center"/>
              <w:rPr>
                <w:color w:val="F7FBFF"/>
              </w:rPr>
            </w:pPr>
            <w:r>
              <w:rPr>
                <w:b/>
                <w:bCs/>
                <w:color w:val="F7FBFF"/>
                <w:sz w:val="20"/>
                <w:szCs w:val="20"/>
              </w:rPr>
              <w:t>Форма власності</w:t>
            </w:r>
          </w:p>
        </w:tc>
        <w:tc>
          <w:tcPr>
            <w:tcW w:w="176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6DCFBB7B" w14:textId="77777777" w:rsidR="00564455" w:rsidRDefault="00000000">
            <w:pPr>
              <w:jc w:val="center"/>
              <w:rPr>
                <w:color w:val="F7FBFF"/>
              </w:rPr>
            </w:pPr>
            <w:r>
              <w:rPr>
                <w:b/>
                <w:bCs/>
                <w:color w:val="F7FBFF"/>
                <w:sz w:val="20"/>
                <w:szCs w:val="20"/>
              </w:rPr>
              <w:t>Фактичне охоплення</w:t>
            </w:r>
          </w:p>
        </w:tc>
        <w:tc>
          <w:tcPr>
            <w:tcW w:w="2800" w:type="dxa"/>
            <w:tcBorders>
              <w:top w:val="single" w:sz="4" w:space="0" w:color="AAAAAA"/>
              <w:left w:val="single" w:sz="4" w:space="0" w:color="AAAAAA"/>
              <w:bottom w:val="single" w:sz="4" w:space="0" w:color="AAAAAA"/>
              <w:right w:val="single" w:sz="4" w:space="0" w:color="AAAAAA"/>
            </w:tcBorders>
            <w:shd w:val="clear" w:color="auto" w:fill="1F3864"/>
            <w:tcMar>
              <w:top w:w="60" w:type="dxa"/>
              <w:left w:w="120" w:type="dxa"/>
              <w:bottom w:w="60" w:type="dxa"/>
              <w:right w:w="120" w:type="dxa"/>
            </w:tcMar>
            <w:vAlign w:val="center"/>
          </w:tcPr>
          <w:p w14:paraId="55584E3A" w14:textId="77777777" w:rsidR="00564455" w:rsidRDefault="00000000">
            <w:pPr>
              <w:rPr>
                <w:color w:val="F7FBFF"/>
              </w:rPr>
            </w:pPr>
            <w:r>
              <w:rPr>
                <w:b/>
                <w:bCs/>
                <w:color w:val="F7FBFF"/>
                <w:sz w:val="20"/>
                <w:szCs w:val="20"/>
              </w:rPr>
              <w:t>Ключові послуги</w:t>
            </w:r>
          </w:p>
        </w:tc>
      </w:tr>
      <w:tr w:rsidR="00564455" w14:paraId="0D874906" w14:textId="77777777">
        <w:tc>
          <w:tcPr>
            <w:tcW w:w="28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96D27B3" w14:textId="77777777" w:rsidR="00564455" w:rsidRDefault="00000000">
            <w:r>
              <w:rPr>
                <w:sz w:val="20"/>
                <w:szCs w:val="20"/>
              </w:rPr>
              <w:t>КНП «ЦНСП» БМР</w:t>
            </w:r>
          </w:p>
        </w:tc>
        <w:tc>
          <w:tcPr>
            <w:tcW w:w="2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3B98C270" w14:textId="77777777" w:rsidR="00564455" w:rsidRDefault="00000000">
            <w:pPr>
              <w:jc w:val="center"/>
            </w:pPr>
            <w:r>
              <w:rPr>
                <w:sz w:val="20"/>
                <w:szCs w:val="20"/>
              </w:rPr>
              <w:t>Комунальна</w:t>
            </w:r>
          </w:p>
        </w:tc>
        <w:tc>
          <w:tcPr>
            <w:tcW w:w="1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6E68164E" w14:textId="77777777" w:rsidR="00564455" w:rsidRDefault="00000000">
            <w:pPr>
              <w:jc w:val="center"/>
            </w:pPr>
            <w:r>
              <w:rPr>
                <w:sz w:val="20"/>
                <w:szCs w:val="20"/>
              </w:rPr>
              <w:t>1 355 осіб</w:t>
            </w:r>
          </w:p>
        </w:tc>
        <w:tc>
          <w:tcPr>
            <w:tcW w:w="28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2A2CA373" w14:textId="77777777" w:rsidR="00564455" w:rsidRDefault="00000000">
            <w:r>
              <w:rPr>
                <w:sz w:val="20"/>
                <w:szCs w:val="20"/>
              </w:rPr>
              <w:t>Догляд вдома, кризове втручання, притулок, натуральна допомога</w:t>
            </w:r>
          </w:p>
        </w:tc>
      </w:tr>
      <w:tr w:rsidR="00564455" w14:paraId="5E195FC4" w14:textId="77777777">
        <w:tc>
          <w:tcPr>
            <w:tcW w:w="28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1A092148" w14:textId="77777777" w:rsidR="00564455" w:rsidRDefault="00000000">
            <w:r>
              <w:rPr>
                <w:sz w:val="20"/>
                <w:szCs w:val="20"/>
              </w:rPr>
              <w:t>КНП «ЦСС» БМР</w:t>
            </w:r>
          </w:p>
        </w:tc>
        <w:tc>
          <w:tcPr>
            <w:tcW w:w="2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6B4E802D" w14:textId="77777777" w:rsidR="00564455" w:rsidRDefault="00000000">
            <w:pPr>
              <w:jc w:val="center"/>
            </w:pPr>
            <w:r>
              <w:rPr>
                <w:sz w:val="20"/>
                <w:szCs w:val="20"/>
              </w:rPr>
              <w:t>Комунальна</w:t>
            </w:r>
          </w:p>
        </w:tc>
        <w:tc>
          <w:tcPr>
            <w:tcW w:w="17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D9820F4" w14:textId="77777777" w:rsidR="00564455" w:rsidRDefault="00000000">
            <w:pPr>
              <w:jc w:val="center"/>
            </w:pPr>
            <w:r>
              <w:rPr>
                <w:sz w:val="20"/>
                <w:szCs w:val="20"/>
              </w:rPr>
              <w:t>495 осіб</w:t>
            </w:r>
          </w:p>
        </w:tc>
        <w:tc>
          <w:tcPr>
            <w:tcW w:w="28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10350BFB" w14:textId="77777777" w:rsidR="00564455" w:rsidRDefault="00000000">
            <w:r>
              <w:rPr>
                <w:sz w:val="20"/>
                <w:szCs w:val="20"/>
              </w:rPr>
              <w:t>Супровід сімей у СЖО, інклюзивний супровід, психологічна реабілітація</w:t>
            </w:r>
          </w:p>
        </w:tc>
      </w:tr>
      <w:tr w:rsidR="00564455" w14:paraId="6D0B0158" w14:textId="77777777">
        <w:tc>
          <w:tcPr>
            <w:tcW w:w="28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0E7BDC44" w14:textId="77777777" w:rsidR="00564455" w:rsidRDefault="00000000">
            <w:r>
              <w:rPr>
                <w:sz w:val="20"/>
                <w:szCs w:val="20"/>
              </w:rPr>
              <w:t>КУ «ВЕТЕРАН ПРО»</w:t>
            </w:r>
          </w:p>
        </w:tc>
        <w:tc>
          <w:tcPr>
            <w:tcW w:w="20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0BDCC0F" w14:textId="77777777" w:rsidR="00564455" w:rsidRDefault="00000000">
            <w:pPr>
              <w:jc w:val="center"/>
            </w:pPr>
            <w:r>
              <w:rPr>
                <w:sz w:val="20"/>
                <w:szCs w:val="20"/>
              </w:rPr>
              <w:t>Комунальна</w:t>
            </w:r>
          </w:p>
        </w:tc>
        <w:tc>
          <w:tcPr>
            <w:tcW w:w="176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4C4A2D7F" w14:textId="77777777" w:rsidR="00564455" w:rsidRDefault="00000000">
            <w:pPr>
              <w:jc w:val="center"/>
            </w:pPr>
            <w:r>
              <w:rPr>
                <w:sz w:val="20"/>
                <w:szCs w:val="20"/>
              </w:rPr>
              <w:t>не є надавачем соціальних послуг</w:t>
            </w:r>
          </w:p>
        </w:tc>
        <w:tc>
          <w:tcPr>
            <w:tcW w:w="2800" w:type="dxa"/>
            <w:tcBorders>
              <w:top w:val="single" w:sz="4" w:space="0" w:color="AAAAAA"/>
              <w:left w:val="single" w:sz="4" w:space="0" w:color="AAAAAA"/>
              <w:bottom w:val="single" w:sz="4" w:space="0" w:color="AAAAAA"/>
              <w:right w:val="single" w:sz="4" w:space="0" w:color="AAAAAA"/>
            </w:tcBorders>
            <w:tcMar>
              <w:top w:w="60" w:type="dxa"/>
              <w:left w:w="120" w:type="dxa"/>
              <w:bottom w:w="60" w:type="dxa"/>
              <w:right w:w="120" w:type="dxa"/>
            </w:tcMar>
            <w:vAlign w:val="center"/>
          </w:tcPr>
          <w:p w14:paraId="54C03701" w14:textId="77777777" w:rsidR="00564455" w:rsidRDefault="00000000">
            <w:r>
              <w:rPr>
                <w:sz w:val="20"/>
                <w:szCs w:val="20"/>
              </w:rPr>
              <w:t>Підтримка ветеранів війни та членів їхніх сімей</w:t>
            </w:r>
          </w:p>
        </w:tc>
      </w:tr>
      <w:tr w:rsidR="00564455" w14:paraId="031A227A" w14:textId="77777777">
        <w:tc>
          <w:tcPr>
            <w:tcW w:w="28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5A3F80F5" w14:textId="77777777" w:rsidR="00564455" w:rsidRDefault="00000000">
            <w:r>
              <w:rPr>
                <w:sz w:val="20"/>
                <w:szCs w:val="20"/>
              </w:rPr>
              <w:t>ГО «Червоний Хрест»</w:t>
            </w:r>
          </w:p>
        </w:tc>
        <w:tc>
          <w:tcPr>
            <w:tcW w:w="2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514317BC" w14:textId="77777777" w:rsidR="00564455" w:rsidRDefault="00000000">
            <w:pPr>
              <w:jc w:val="center"/>
            </w:pPr>
            <w:r>
              <w:rPr>
                <w:sz w:val="20"/>
                <w:szCs w:val="20"/>
              </w:rPr>
              <w:t>Громадська</w:t>
            </w:r>
          </w:p>
        </w:tc>
        <w:tc>
          <w:tcPr>
            <w:tcW w:w="17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15F2743F" w14:textId="77777777" w:rsidR="00564455" w:rsidRDefault="00000000">
            <w:pPr>
              <w:jc w:val="center"/>
            </w:pPr>
            <w:r>
              <w:rPr>
                <w:sz w:val="20"/>
                <w:szCs w:val="20"/>
              </w:rPr>
              <w:t>17 осіб</w:t>
            </w:r>
          </w:p>
        </w:tc>
        <w:tc>
          <w:tcPr>
            <w:tcW w:w="28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11624C69" w14:textId="77777777" w:rsidR="00564455" w:rsidRDefault="00000000">
            <w:r>
              <w:rPr>
                <w:sz w:val="20"/>
                <w:szCs w:val="20"/>
              </w:rPr>
              <w:t>Догляд вдома, консультування, профілактика</w:t>
            </w:r>
          </w:p>
        </w:tc>
      </w:tr>
      <w:tr w:rsidR="00564455" w14:paraId="225A2E1B" w14:textId="77777777">
        <w:tc>
          <w:tcPr>
            <w:tcW w:w="28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1CA95CFE" w14:textId="77777777" w:rsidR="00564455" w:rsidRDefault="00000000">
            <w:pPr>
              <w:rPr>
                <w:sz w:val="20"/>
                <w:szCs w:val="20"/>
              </w:rPr>
            </w:pPr>
            <w:r>
              <w:rPr>
                <w:sz w:val="20"/>
                <w:szCs w:val="20"/>
              </w:rPr>
              <w:t>Фізична особа</w:t>
            </w:r>
          </w:p>
        </w:tc>
        <w:tc>
          <w:tcPr>
            <w:tcW w:w="2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2861385F" w14:textId="77777777" w:rsidR="00564455" w:rsidRDefault="00000000">
            <w:pPr>
              <w:jc w:val="center"/>
              <w:rPr>
                <w:sz w:val="20"/>
                <w:szCs w:val="20"/>
              </w:rPr>
            </w:pPr>
            <w:r>
              <w:rPr>
                <w:sz w:val="20"/>
                <w:szCs w:val="20"/>
              </w:rPr>
              <w:t>/=/</w:t>
            </w:r>
          </w:p>
        </w:tc>
        <w:tc>
          <w:tcPr>
            <w:tcW w:w="17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4BC528E" w14:textId="77777777" w:rsidR="00564455" w:rsidRDefault="00000000">
            <w:pPr>
              <w:jc w:val="center"/>
              <w:rPr>
                <w:sz w:val="20"/>
                <w:szCs w:val="20"/>
              </w:rPr>
            </w:pPr>
            <w:r>
              <w:rPr>
                <w:sz w:val="20"/>
                <w:szCs w:val="20"/>
              </w:rPr>
              <w:t>3</w:t>
            </w:r>
          </w:p>
        </w:tc>
        <w:tc>
          <w:tcPr>
            <w:tcW w:w="28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37B7D459" w14:textId="77777777" w:rsidR="00564455" w:rsidRDefault="00000000">
            <w:pPr>
              <w:rPr>
                <w:sz w:val="20"/>
                <w:szCs w:val="20"/>
              </w:rPr>
            </w:pPr>
            <w:r>
              <w:rPr>
                <w:sz w:val="20"/>
                <w:szCs w:val="20"/>
              </w:rPr>
              <w:t>Соціальні послуги з догляду без здійснення підприємницької діяльності на професійній основі</w:t>
            </w:r>
          </w:p>
        </w:tc>
      </w:tr>
      <w:tr w:rsidR="00564455" w14:paraId="22BB6678" w14:textId="77777777">
        <w:tc>
          <w:tcPr>
            <w:tcW w:w="28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8A77821" w14:textId="77777777" w:rsidR="00564455" w:rsidRDefault="00000000">
            <w:pPr>
              <w:rPr>
                <w:sz w:val="20"/>
                <w:szCs w:val="20"/>
              </w:rPr>
            </w:pPr>
            <w:r>
              <w:rPr>
                <w:sz w:val="20"/>
                <w:szCs w:val="20"/>
              </w:rPr>
              <w:t>Фізична особа</w:t>
            </w:r>
          </w:p>
        </w:tc>
        <w:tc>
          <w:tcPr>
            <w:tcW w:w="20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4BB87E47" w14:textId="77777777" w:rsidR="00564455" w:rsidRDefault="00000000">
            <w:pPr>
              <w:jc w:val="center"/>
              <w:rPr>
                <w:sz w:val="20"/>
                <w:szCs w:val="20"/>
              </w:rPr>
            </w:pPr>
            <w:r>
              <w:rPr>
                <w:sz w:val="20"/>
                <w:szCs w:val="20"/>
              </w:rPr>
              <w:t>/=/</w:t>
            </w:r>
          </w:p>
        </w:tc>
        <w:tc>
          <w:tcPr>
            <w:tcW w:w="176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7FD14008" w14:textId="77777777" w:rsidR="00564455" w:rsidRDefault="00000000">
            <w:pPr>
              <w:jc w:val="center"/>
              <w:rPr>
                <w:sz w:val="20"/>
                <w:szCs w:val="20"/>
              </w:rPr>
            </w:pPr>
            <w:r>
              <w:rPr>
                <w:sz w:val="20"/>
                <w:szCs w:val="20"/>
              </w:rPr>
              <w:t>32</w:t>
            </w:r>
          </w:p>
        </w:tc>
        <w:tc>
          <w:tcPr>
            <w:tcW w:w="2800" w:type="dxa"/>
            <w:tcBorders>
              <w:top w:val="single" w:sz="4" w:space="0" w:color="AAAAAA"/>
              <w:left w:val="single" w:sz="4" w:space="0" w:color="AAAAAA"/>
              <w:bottom w:val="single" w:sz="4" w:space="0" w:color="AAAAAA"/>
              <w:right w:val="single" w:sz="4" w:space="0" w:color="AAAAAA"/>
            </w:tcBorders>
            <w:shd w:val="clear" w:color="auto" w:fill="F7FBFF"/>
            <w:tcMar>
              <w:top w:w="60" w:type="dxa"/>
              <w:left w:w="120" w:type="dxa"/>
              <w:bottom w:w="60" w:type="dxa"/>
              <w:right w:w="120" w:type="dxa"/>
            </w:tcMar>
            <w:vAlign w:val="center"/>
          </w:tcPr>
          <w:p w14:paraId="199275BC" w14:textId="77777777" w:rsidR="00564455" w:rsidRDefault="00000000">
            <w:pPr>
              <w:rPr>
                <w:sz w:val="20"/>
                <w:szCs w:val="20"/>
              </w:rPr>
            </w:pPr>
            <w:r>
              <w:rPr>
                <w:sz w:val="20"/>
                <w:szCs w:val="20"/>
              </w:rPr>
              <w:t>Соціальні послуги з догляду без здійснення підприємницької діяльності на непрофесійній основі</w:t>
            </w:r>
          </w:p>
        </w:tc>
      </w:tr>
    </w:tbl>
    <w:p w14:paraId="0A56D3C7" w14:textId="0A801B62" w:rsidR="00564455" w:rsidRDefault="00000000">
      <w:pPr>
        <w:spacing w:line="276" w:lineRule="auto"/>
        <w:jc w:val="both"/>
      </w:pPr>
      <w:r>
        <w:t xml:space="preserve">Звіт підготовлено Управлінням соціального захисту населення Боярської міської ради відповідно до Порядку визначення потреб населення адміністративно-територіальної одиниці/територіальної громади у соціальних послугах, затвердженого наказом Мінсоцполітики № </w:t>
      </w:r>
      <w:r w:rsidR="00ED2E90">
        <w:rPr>
          <w:lang w:val="uk-UA"/>
        </w:rPr>
        <w:t xml:space="preserve">130-Н </w:t>
      </w:r>
      <w:r>
        <w:t>від 19.04.2023 р. Дата підготовки звіту: травень 2026 року</w:t>
      </w:r>
    </w:p>
    <w:sectPr w:rsidR="00564455">
      <w:footerReference w:type="default" r:id="rId7"/>
      <w:pgSz w:w="11906" w:h="16838"/>
      <w:pgMar w:top="1440" w:right="1134" w:bottom="1440"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D7DE1" w14:textId="77777777" w:rsidR="00364919" w:rsidRDefault="00364919">
      <w:r>
        <w:separator/>
      </w:r>
    </w:p>
  </w:endnote>
  <w:endnote w:type="continuationSeparator" w:id="0">
    <w:p w14:paraId="3036D7C4" w14:textId="77777777" w:rsidR="00364919" w:rsidRDefault="00364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3BC797BD-9E00-4504-BE10-928D244D46C6}"/>
  </w:font>
  <w:font w:name="Gungsuh">
    <w:charset w:val="81"/>
    <w:family w:val="roman"/>
    <w:pitch w:val="variable"/>
    <w:sig w:usb0="B00002AF" w:usb1="69D77CFB" w:usb2="00000030" w:usb3="00000000" w:csb0="0008009F" w:csb1="00000000"/>
    <w:embedRegular r:id="rId2" w:subsetted="1" w:fontKey="{B13AA0D7-7542-43B4-9003-EBD12842003B}"/>
  </w:font>
  <w:font w:name="Calibri">
    <w:panose1 w:val="020F0502020204030204"/>
    <w:charset w:val="CC"/>
    <w:family w:val="swiss"/>
    <w:pitch w:val="variable"/>
    <w:sig w:usb0="E4002EFF" w:usb1="C200247B" w:usb2="00000009" w:usb3="00000000" w:csb0="000001FF" w:csb1="00000000"/>
    <w:embedRegular r:id="rId3" w:fontKey="{E19ACC48-EFBC-42C4-950F-44CEE81B5FD0}"/>
  </w:font>
  <w:font w:name="Cambria">
    <w:panose1 w:val="02040503050406030204"/>
    <w:charset w:val="CC"/>
    <w:family w:val="roman"/>
    <w:pitch w:val="variable"/>
    <w:sig w:usb0="E00006FF" w:usb1="420024FF" w:usb2="02000000" w:usb3="00000000" w:csb0="0000019F" w:csb1="00000000"/>
    <w:embedRegular r:id="rId4" w:fontKey="{EF026AC2-0E00-478F-99B6-FA4E3447C9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063B" w14:textId="77777777" w:rsidR="00564455" w:rsidRDefault="00000000">
    <w:pPr>
      <w:jc w:val="center"/>
    </w:pPr>
    <w:r>
      <w:rPr>
        <w:color w:val="888888"/>
        <w:sz w:val="18"/>
        <w:szCs w:val="18"/>
      </w:rPr>
      <w:t xml:space="preserve">Боярська МТГ — Звіт визначення потреби населення у соціальних послугах, 2025 р.  |  Стор. </w:t>
    </w:r>
    <w:r>
      <w:rPr>
        <w:color w:val="888888"/>
        <w:sz w:val="18"/>
        <w:szCs w:val="18"/>
      </w:rPr>
      <w:fldChar w:fldCharType="begin"/>
    </w:r>
    <w:r>
      <w:rPr>
        <w:color w:val="888888"/>
        <w:sz w:val="18"/>
        <w:szCs w:val="18"/>
      </w:rPr>
      <w:instrText>PAGE</w:instrText>
    </w:r>
    <w:r>
      <w:rPr>
        <w:color w:val="888888"/>
        <w:sz w:val="18"/>
        <w:szCs w:val="18"/>
      </w:rPr>
      <w:fldChar w:fldCharType="separate"/>
    </w:r>
    <w:r w:rsidR="00ED2E90">
      <w:rPr>
        <w:noProof/>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B8AFD" w14:textId="77777777" w:rsidR="00364919" w:rsidRDefault="00364919">
      <w:r>
        <w:separator/>
      </w:r>
    </w:p>
  </w:footnote>
  <w:footnote w:type="continuationSeparator" w:id="0">
    <w:p w14:paraId="2F559689" w14:textId="77777777" w:rsidR="00364919" w:rsidRDefault="003649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455"/>
    <w:rsid w:val="00364919"/>
    <w:rsid w:val="00564455"/>
    <w:rsid w:val="009947D5"/>
    <w:rsid w:val="00ED2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DC8E8"/>
  <w15:docId w15:val="{9090FE24-01CC-4748-923C-FE7BD76C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uk"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120"/>
      <w:outlineLvl w:val="0"/>
    </w:pPr>
    <w:rPr>
      <w:b/>
      <w:bCs/>
      <w:color w:val="1F3864"/>
      <w:sz w:val="28"/>
      <w:szCs w:val="28"/>
    </w:rPr>
  </w:style>
  <w:style w:type="paragraph" w:styleId="2">
    <w:name w:val="heading 2"/>
    <w:basedOn w:val="a"/>
    <w:next w:val="a"/>
    <w:uiPriority w:val="9"/>
    <w:unhideWhenUsed/>
    <w:qFormat/>
    <w:pPr>
      <w:pBdr>
        <w:top w:val="nil"/>
        <w:left w:val="nil"/>
        <w:bottom w:val="nil"/>
        <w:right w:val="nil"/>
        <w:between w:val="nil"/>
      </w:pBdr>
      <w:spacing w:before="200" w:after="80"/>
      <w:outlineLvl w:val="1"/>
    </w:pPr>
    <w:rPr>
      <w:b/>
      <w:bCs/>
      <w:color w:val="1F3864"/>
      <w:sz w:val="26"/>
      <w:szCs w:val="26"/>
    </w:rPr>
  </w:style>
  <w:style w:type="paragraph" w:styleId="3">
    <w:name w:val="heading 3"/>
    <w:basedOn w:val="a"/>
    <w:next w:val="a"/>
    <w:uiPriority w:val="9"/>
    <w:unhideWhenUsed/>
    <w:qFormat/>
    <w:pPr>
      <w:pBdr>
        <w:top w:val="nil"/>
        <w:left w:val="nil"/>
        <w:bottom w:val="nil"/>
        <w:right w:val="nil"/>
        <w:between w:val="nil"/>
      </w:pBdr>
      <w:spacing w:before="160" w:after="60"/>
      <w:outlineLvl w:val="2"/>
    </w:pPr>
    <w:rPr>
      <w:b/>
      <w:bCs/>
      <w:color w:val="2E4057"/>
    </w:rPr>
  </w:style>
  <w:style w:type="paragraph" w:styleId="4">
    <w:name w:val="heading 4"/>
    <w:basedOn w:val="a"/>
    <w:next w:val="a"/>
    <w:uiPriority w:val="9"/>
    <w:semiHidden/>
    <w:unhideWhenUsed/>
    <w:qFormat/>
    <w:pPr>
      <w:pBdr>
        <w:top w:val="nil"/>
        <w:left w:val="nil"/>
        <w:bottom w:val="nil"/>
        <w:right w:val="nil"/>
        <w:between w:val="nil"/>
      </w:pBdr>
      <w:outlineLvl w:val="3"/>
    </w:pPr>
    <w:rPr>
      <w:i/>
      <w:iCs/>
      <w:color w:val="2E74B5"/>
    </w:rPr>
  </w:style>
  <w:style w:type="paragraph" w:styleId="5">
    <w:name w:val="heading 5"/>
    <w:basedOn w:val="a"/>
    <w:next w:val="a"/>
    <w:uiPriority w:val="9"/>
    <w:semiHidden/>
    <w:unhideWhenUsed/>
    <w:qFormat/>
    <w:pPr>
      <w:pBdr>
        <w:top w:val="nil"/>
        <w:left w:val="nil"/>
        <w:bottom w:val="nil"/>
        <w:right w:val="nil"/>
        <w:between w:val="nil"/>
      </w:pBdr>
      <w:outlineLvl w:val="4"/>
    </w:pPr>
    <w:rPr>
      <w:color w:val="2E74B5"/>
    </w:rPr>
  </w:style>
  <w:style w:type="paragraph" w:styleId="6">
    <w:name w:val="heading 6"/>
    <w:basedOn w:val="a"/>
    <w:next w:val="a"/>
    <w:uiPriority w:val="9"/>
    <w:semiHidden/>
    <w:unhideWhenUsed/>
    <w:qFormat/>
    <w:pPr>
      <w:pBdr>
        <w:top w:val="nil"/>
        <w:left w:val="nil"/>
        <w:bottom w:val="nil"/>
        <w:right w:val="nil"/>
        <w:between w:val="nil"/>
      </w:pBd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pPr>
    <w:rPr>
      <w:color w:val="000000"/>
      <w:sz w:val="56"/>
      <w:szCs w:val="56"/>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CellMar>
        <w:top w:w="0" w:type="dxa"/>
        <w:left w:w="10" w:type="dxa"/>
        <w:bottom w:w="0" w:type="dxa"/>
        <w:right w:w="10" w:type="dxa"/>
      </w:tblCellMar>
    </w:tblPr>
  </w:style>
  <w:style w:type="table" w:customStyle="1" w:styleId="ae">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p6s90G/hZn0943cgkjevveO9Q==">CgMxLjAaFAoBMBIPCg0IB0IJEgdHdW5nc3VoMg5oLmx2NmkwOXFuM3duYTgAciExc2xQREhPc3pxS1NLbUtpRFVCOTVoSEFZUDA1OGRIUmI=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18085</Words>
  <Characters>10309</Characters>
  <Application>Microsoft Office Word</Application>
  <DocSecurity>0</DocSecurity>
  <Lines>85</Lines>
  <Paragraphs>56</Paragraphs>
  <ScaleCrop>false</ScaleCrop>
  <Company/>
  <LinksUpToDate>false</LinksUpToDate>
  <CharactersWithSpaces>28338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Olga Papoian</cp:lastModifiedBy>
  <cp:revision>2</cp:revision>
  <dcterms:created xsi:type="dcterms:W3CDTF">2026-06-08T08:26:00Z</dcterms:created>
  <dcterms:modified xsi:type="dcterms:W3CDTF">2026-06-08T08:26:00Z</dcterms:modified>
</cp:coreProperties>
</file>