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6EF5D6" w14:textId="0035F057" w:rsidR="008331AD" w:rsidRDefault="002B3C29" w:rsidP="00C63167">
      <w:pPr>
        <w:pStyle w:val="aa"/>
      </w:pPr>
      <w:r>
        <w:t>ЗАТВЕРДЖЕНО</w:t>
      </w:r>
    </w:p>
    <w:p w14:paraId="3659F808" w14:textId="77777777" w:rsidR="0084788A" w:rsidRDefault="002B3C29" w:rsidP="0084788A">
      <w:pPr>
        <w:pStyle w:val="a3"/>
        <w:ind w:left="5221" w:right="228"/>
      </w:pPr>
      <w:r>
        <w:t xml:space="preserve">Наказ </w:t>
      </w:r>
      <w:r w:rsidR="0084788A">
        <w:t xml:space="preserve">Головного управління Держпродспоживслужби </w:t>
      </w:r>
    </w:p>
    <w:p w14:paraId="2CE7AF99" w14:textId="069FAA6E" w:rsidR="0084788A" w:rsidRDefault="0084788A" w:rsidP="0084788A">
      <w:pPr>
        <w:pStyle w:val="a3"/>
        <w:ind w:left="5221" w:right="228"/>
      </w:pPr>
      <w:r>
        <w:t xml:space="preserve">в Київській області </w:t>
      </w:r>
    </w:p>
    <w:p w14:paraId="246A00E6" w14:textId="705BA396" w:rsidR="008331AD" w:rsidRDefault="0084788A" w:rsidP="0084788A">
      <w:pPr>
        <w:pStyle w:val="a3"/>
        <w:ind w:left="5221" w:right="228"/>
      </w:pPr>
      <w:r>
        <w:t>від _______________№________</w:t>
      </w:r>
    </w:p>
    <w:p w14:paraId="11B1341A" w14:textId="77777777" w:rsidR="008331AD" w:rsidRDefault="008331AD">
      <w:pPr>
        <w:pStyle w:val="a3"/>
        <w:spacing w:before="316"/>
      </w:pPr>
    </w:p>
    <w:p w14:paraId="562873EE" w14:textId="1DB69319" w:rsidR="008331AD" w:rsidRDefault="002B3C29">
      <w:pPr>
        <w:pStyle w:val="a4"/>
      </w:pPr>
      <w:r>
        <w:t>ІНФОРМАЦІЙНА</w:t>
      </w:r>
      <w:r>
        <w:rPr>
          <w:spacing w:val="-5"/>
        </w:rPr>
        <w:t xml:space="preserve"> </w:t>
      </w:r>
      <w:r>
        <w:rPr>
          <w:spacing w:val="-2"/>
        </w:rPr>
        <w:t>КАРТКА</w:t>
      </w:r>
    </w:p>
    <w:p w14:paraId="68F44AEC" w14:textId="07132E1F" w:rsidR="008331AD" w:rsidRDefault="00491CD0">
      <w:pPr>
        <w:pStyle w:val="a3"/>
        <w:spacing w:before="60"/>
        <w:ind w:right="139"/>
        <w:jc w:val="center"/>
      </w:pPr>
      <w:r>
        <w:t>а</w:t>
      </w:r>
      <w:r w:rsidR="006E60FB">
        <w:t>дміністративної послуги</w:t>
      </w:r>
      <w:r w:rsidR="00C65CFD">
        <w:t xml:space="preserve"> </w:t>
      </w:r>
      <w:r w:rsidR="00C63167">
        <w:t>з</w:t>
      </w:r>
      <w:r w:rsidR="00C63167" w:rsidRPr="00C63167">
        <w:t xml:space="preserve"> </w:t>
      </w:r>
      <w:r w:rsidR="009C2D12">
        <w:t xml:space="preserve">внесення </w:t>
      </w:r>
      <w:r w:rsidR="006265CF">
        <w:t xml:space="preserve">відомостей про припинення використання потужностей </w:t>
      </w:r>
      <w:r w:rsidR="009C2D12">
        <w:t xml:space="preserve">до Державного </w:t>
      </w:r>
      <w:r w:rsidR="00C63167" w:rsidRPr="00C63167">
        <w:t>реєстр</w:t>
      </w:r>
      <w:r w:rsidR="009C2D12">
        <w:t xml:space="preserve">у </w:t>
      </w:r>
      <w:r w:rsidR="00C63167" w:rsidRPr="00C63167">
        <w:t xml:space="preserve">потужностей </w:t>
      </w:r>
      <w:r w:rsidR="006E60FB">
        <w:t>операторів</w:t>
      </w:r>
      <w:r w:rsidR="00C63167" w:rsidRPr="00C63167">
        <w:t xml:space="preserve"> ринку </w:t>
      </w:r>
      <w:r w:rsidR="006265CF">
        <w:t>використання потужності</w:t>
      </w:r>
    </w:p>
    <w:p w14:paraId="7EEB3B4A" w14:textId="77777777" w:rsidR="008331AD" w:rsidRDefault="002B3C29">
      <w:pPr>
        <w:pStyle w:val="a3"/>
        <w:spacing w:before="62"/>
        <w:rPr>
          <w:sz w:val="20"/>
        </w:rPr>
      </w:pPr>
      <w:r>
        <w:rPr>
          <w:noProof/>
          <w:sz w:val="20"/>
          <w:lang w:eastAsia="uk-UA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B81D360" wp14:editId="5E96C8F7">
                <wp:simplePos x="0" y="0"/>
                <wp:positionH relativeFrom="page">
                  <wp:posOffset>2406650</wp:posOffset>
                </wp:positionH>
                <wp:positionV relativeFrom="paragraph">
                  <wp:posOffset>200821</wp:posOffset>
                </wp:positionV>
                <wp:extent cx="34671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67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67100">
                              <a:moveTo>
                                <a:pt x="0" y="0"/>
                              </a:moveTo>
                              <a:lnTo>
                                <a:pt x="3467100" y="0"/>
                              </a:lnTo>
                            </a:path>
                          </a:pathLst>
                        </a:custGeom>
                        <a:ln w="721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E259BB" id="Graphic 4" o:spid="_x0000_s1026" style="position:absolute;margin-left:189.5pt;margin-top:15.8pt;width:273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67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" path="m,l3467100,e" filled="f" strokeweight=".20047mm">
                <v:path arrowok="t"/>
                <w10:wrap type="topAndBottom" anchorx="page"/>
              </v:shape>
            </w:pict>
          </mc:Fallback>
        </mc:AlternateContent>
      </w:r>
    </w:p>
    <w:p w14:paraId="214E73E1" w14:textId="77777777" w:rsidR="008331AD" w:rsidRDefault="002B3C29">
      <w:pPr>
        <w:pStyle w:val="a3"/>
        <w:ind w:left="427" w:right="1"/>
        <w:jc w:val="center"/>
      </w:pPr>
      <w:r>
        <w:t>(назва</w:t>
      </w:r>
      <w:r>
        <w:rPr>
          <w:spacing w:val="-5"/>
        </w:rPr>
        <w:t xml:space="preserve"> </w:t>
      </w:r>
      <w:r>
        <w:t>адміністративної</w:t>
      </w:r>
      <w:r>
        <w:rPr>
          <w:spacing w:val="-5"/>
        </w:rPr>
        <w:t xml:space="preserve"> </w:t>
      </w:r>
      <w:r>
        <w:rPr>
          <w:spacing w:val="-2"/>
        </w:rPr>
        <w:t>послуги)</w:t>
      </w:r>
    </w:p>
    <w:p w14:paraId="59C04B17" w14:textId="77777777" w:rsidR="008331AD" w:rsidRDefault="008331AD">
      <w:pPr>
        <w:pStyle w:val="a3"/>
      </w:pPr>
    </w:p>
    <w:p w14:paraId="410D8EB7" w14:textId="77777777" w:rsidR="008331AD" w:rsidRDefault="002B3C29" w:rsidP="0084788A">
      <w:pPr>
        <w:pStyle w:val="a3"/>
        <w:pBdr>
          <w:bottom w:val="single" w:sz="4" w:space="1" w:color="auto"/>
        </w:pBdr>
        <w:ind w:left="1043"/>
        <w:rPr>
          <w:spacing w:val="-2"/>
        </w:rPr>
      </w:pPr>
      <w:r>
        <w:t>Головне</w:t>
      </w:r>
      <w:r>
        <w:rPr>
          <w:spacing w:val="-5"/>
        </w:rPr>
        <w:t xml:space="preserve"> </w:t>
      </w:r>
      <w:r>
        <w:t>управління</w:t>
      </w:r>
      <w:r>
        <w:rPr>
          <w:spacing w:val="-3"/>
        </w:rPr>
        <w:t xml:space="preserve"> </w:t>
      </w:r>
      <w:r>
        <w:t>Держпродспоживслужби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області,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місті</w:t>
      </w:r>
      <w:r>
        <w:rPr>
          <w:spacing w:val="-2"/>
        </w:rPr>
        <w:t xml:space="preserve"> Києві</w:t>
      </w:r>
    </w:p>
    <w:p w14:paraId="24773431" w14:textId="77777777" w:rsidR="0084788A" w:rsidRPr="0084788A" w:rsidRDefault="0084788A">
      <w:pPr>
        <w:pStyle w:val="a3"/>
        <w:ind w:left="1043"/>
        <w:rPr>
          <w:sz w:val="8"/>
          <w:szCs w:val="8"/>
        </w:rPr>
      </w:pPr>
    </w:p>
    <w:p w14:paraId="7C7631FD" w14:textId="77777777" w:rsidR="008331AD" w:rsidRDefault="002B3C29">
      <w:pPr>
        <w:pStyle w:val="a3"/>
        <w:ind w:left="427"/>
        <w:jc w:val="center"/>
      </w:pPr>
      <w:r>
        <w:t>(найменування</w:t>
      </w:r>
      <w:r>
        <w:rPr>
          <w:spacing w:val="-1"/>
        </w:rPr>
        <w:t xml:space="preserve"> </w:t>
      </w:r>
      <w:r>
        <w:t>суб’єкта надання</w:t>
      </w:r>
      <w:r>
        <w:rPr>
          <w:spacing w:val="-1"/>
        </w:rPr>
        <w:t xml:space="preserve"> </w:t>
      </w:r>
      <w:r>
        <w:t xml:space="preserve">адміністративної </w:t>
      </w:r>
      <w:r>
        <w:rPr>
          <w:spacing w:val="-2"/>
        </w:rPr>
        <w:t>послуги)</w:t>
      </w:r>
    </w:p>
    <w:p w14:paraId="5D68BD1B" w14:textId="77777777" w:rsidR="008331AD" w:rsidRDefault="008331AD">
      <w:pPr>
        <w:pStyle w:val="a3"/>
        <w:spacing w:before="92"/>
        <w:rPr>
          <w:sz w:val="20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1"/>
        <w:gridCol w:w="3591"/>
        <w:gridCol w:w="5232"/>
      </w:tblGrid>
      <w:tr w:rsidR="008331AD" w14:paraId="21E3B2C5" w14:textId="77777777">
        <w:trPr>
          <w:trHeight w:val="440"/>
        </w:trPr>
        <w:tc>
          <w:tcPr>
            <w:tcW w:w="9634" w:type="dxa"/>
            <w:gridSpan w:val="3"/>
          </w:tcPr>
          <w:p w14:paraId="162B9AF0" w14:textId="77777777" w:rsidR="008331AD" w:rsidRDefault="002B3C29">
            <w:pPr>
              <w:pStyle w:val="TableParagraph"/>
              <w:spacing w:before="59"/>
              <w:ind w:left="57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Інформація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про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центр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надання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адміністративної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послуги</w:t>
            </w:r>
          </w:p>
        </w:tc>
      </w:tr>
      <w:tr w:rsidR="008331AD" w14:paraId="371286BD" w14:textId="77777777">
        <w:trPr>
          <w:trHeight w:val="1287"/>
        </w:trPr>
        <w:tc>
          <w:tcPr>
            <w:tcW w:w="4402" w:type="dxa"/>
            <w:gridSpan w:val="2"/>
          </w:tcPr>
          <w:p w14:paraId="374DF148" w14:textId="77777777" w:rsidR="008331AD" w:rsidRDefault="002B3C29">
            <w:pPr>
              <w:pStyle w:val="TableParagraph"/>
              <w:spacing w:line="320" w:lineRule="atLeast"/>
              <w:ind w:left="108" w:right="95"/>
              <w:jc w:val="both"/>
              <w:rPr>
                <w:sz w:val="28"/>
              </w:rPr>
            </w:pPr>
            <w:r>
              <w:rPr>
                <w:sz w:val="28"/>
              </w:rPr>
              <w:t>Найменування центру надання адміністративної послуги, в якому здійснюється обслуговування суб’єкта звернення</w:t>
            </w:r>
          </w:p>
        </w:tc>
        <w:tc>
          <w:tcPr>
            <w:tcW w:w="5232" w:type="dxa"/>
          </w:tcPr>
          <w:p w14:paraId="442E1619" w14:textId="77777777" w:rsidR="008331AD" w:rsidRDefault="008331AD">
            <w:pPr>
              <w:pStyle w:val="TableParagraph"/>
              <w:ind w:left="0"/>
              <w:rPr>
                <w:sz w:val="28"/>
              </w:rPr>
            </w:pPr>
          </w:p>
        </w:tc>
      </w:tr>
      <w:tr w:rsidR="002B3C29" w14:paraId="6D04C1AA" w14:textId="77777777" w:rsidTr="001922B2">
        <w:trPr>
          <w:trHeight w:val="965"/>
        </w:trPr>
        <w:tc>
          <w:tcPr>
            <w:tcW w:w="811" w:type="dxa"/>
          </w:tcPr>
          <w:p w14:paraId="5CC7C957" w14:textId="77777777" w:rsidR="002B3C29" w:rsidRDefault="002B3C29" w:rsidP="002B3C29">
            <w:pPr>
              <w:pStyle w:val="TableParagraph"/>
              <w:ind w:left="108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1.</w:t>
            </w:r>
          </w:p>
        </w:tc>
        <w:tc>
          <w:tcPr>
            <w:tcW w:w="3591" w:type="dxa"/>
          </w:tcPr>
          <w:p w14:paraId="7783EFC9" w14:textId="77777777" w:rsidR="002B3C29" w:rsidRDefault="002B3C29" w:rsidP="002B3C29">
            <w:pPr>
              <w:pStyle w:val="TableParagraph"/>
              <w:spacing w:line="320" w:lineRule="atLeast"/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>Місцезнаходження центру надання адміністративної послуги (далі – ЦНАП)</w:t>
            </w:r>
          </w:p>
        </w:tc>
        <w:tc>
          <w:tcPr>
            <w:tcW w:w="5232" w:type="dxa"/>
            <w:vAlign w:val="center"/>
          </w:tcPr>
          <w:p w14:paraId="5BD57044" w14:textId="77777777" w:rsidR="002B3C29" w:rsidRPr="002B3C29" w:rsidRDefault="002B3C29" w:rsidP="002B3C29">
            <w:pPr>
              <w:adjustRightInd w:val="0"/>
              <w:spacing w:before="60" w:after="60"/>
              <w:rPr>
                <w:sz w:val="28"/>
                <w:szCs w:val="28"/>
                <w:lang w:eastAsia="ru-RU"/>
              </w:rPr>
            </w:pPr>
            <w:r w:rsidRPr="002B3C29">
              <w:rPr>
                <w:sz w:val="28"/>
                <w:szCs w:val="28"/>
                <w:lang w:eastAsia="ru-RU"/>
              </w:rPr>
              <w:t>ЦНАП Фастівської міської ради; площа Соборна, 1, м.Фастів, Фастівський район, Київська область, 08500;</w:t>
            </w:r>
          </w:p>
          <w:p w14:paraId="2640C123" w14:textId="77777777" w:rsidR="002B3C29" w:rsidRPr="002B3C29" w:rsidRDefault="002B3C29" w:rsidP="002B3C29">
            <w:pPr>
              <w:adjustRightInd w:val="0"/>
              <w:spacing w:before="60" w:after="60"/>
              <w:rPr>
                <w:sz w:val="28"/>
                <w:szCs w:val="28"/>
                <w:lang w:eastAsia="ru-RU"/>
              </w:rPr>
            </w:pPr>
            <w:r w:rsidRPr="002B3C29">
              <w:rPr>
                <w:sz w:val="28"/>
                <w:szCs w:val="28"/>
                <w:lang w:eastAsia="ru-RU"/>
              </w:rPr>
              <w:t>ЦНАП Томашівської сільської  ради; вул..30-річчя Перемоги, 9, с.Томашівка, Фастівський район, Київська область, 08510;</w:t>
            </w:r>
          </w:p>
          <w:p w14:paraId="1D3E2CCA" w14:textId="77777777" w:rsidR="002B3C29" w:rsidRPr="002B3C29" w:rsidRDefault="002B3C29" w:rsidP="002B3C29">
            <w:pPr>
              <w:adjustRightInd w:val="0"/>
              <w:spacing w:before="60" w:after="60"/>
              <w:rPr>
                <w:sz w:val="28"/>
                <w:szCs w:val="28"/>
                <w:lang w:eastAsia="ru-RU"/>
              </w:rPr>
            </w:pPr>
            <w:r w:rsidRPr="002B3C29">
              <w:rPr>
                <w:sz w:val="28"/>
                <w:szCs w:val="28"/>
                <w:lang w:eastAsia="ru-RU"/>
              </w:rPr>
              <w:t>ЦНАП Кожанської селищної ради; вул..Заводська, 6-а, смт.Кожанка, Фастівський район, Київська область, 08550;</w:t>
            </w:r>
          </w:p>
          <w:p w14:paraId="75490963" w14:textId="672EA25A" w:rsidR="002B3C29" w:rsidRPr="002B3C29" w:rsidRDefault="002B3C29" w:rsidP="002B3C29">
            <w:pPr>
              <w:adjustRightInd w:val="0"/>
              <w:spacing w:before="60" w:after="60"/>
              <w:rPr>
                <w:sz w:val="28"/>
                <w:szCs w:val="28"/>
                <w:lang w:eastAsia="ru-RU"/>
              </w:rPr>
            </w:pPr>
            <w:r w:rsidRPr="002B3C29">
              <w:rPr>
                <w:sz w:val="28"/>
                <w:szCs w:val="28"/>
                <w:lang w:eastAsia="ru-RU"/>
              </w:rPr>
              <w:t>ЦНАП Боярської міської  ради; вул.Михайла Грушевського, 39, м.Боярка, Фастівський район, Київська область, 08150;</w:t>
            </w:r>
          </w:p>
          <w:p w14:paraId="0DFA0A29" w14:textId="77777777" w:rsidR="002B3C29" w:rsidRPr="002B3C29" w:rsidRDefault="002B3C29" w:rsidP="002B3C29">
            <w:pPr>
              <w:adjustRightInd w:val="0"/>
              <w:spacing w:before="60" w:after="60"/>
              <w:rPr>
                <w:sz w:val="28"/>
                <w:szCs w:val="28"/>
                <w:lang w:eastAsia="ru-RU"/>
              </w:rPr>
            </w:pPr>
            <w:r w:rsidRPr="002B3C29">
              <w:rPr>
                <w:sz w:val="28"/>
                <w:szCs w:val="28"/>
                <w:lang w:eastAsia="ru-RU"/>
              </w:rPr>
              <w:t>ЦНАП Бишівської сільської  ради; вул..Київська, 48, с.Бишів, Фастівський район, Київська область, 08072;</w:t>
            </w:r>
          </w:p>
          <w:p w14:paraId="4C648FA6" w14:textId="77777777" w:rsidR="002B3C29" w:rsidRPr="002B3C29" w:rsidRDefault="002B3C29" w:rsidP="002B3C29">
            <w:pPr>
              <w:adjustRightInd w:val="0"/>
              <w:spacing w:before="60" w:after="60"/>
              <w:rPr>
                <w:sz w:val="28"/>
                <w:szCs w:val="28"/>
                <w:lang w:eastAsia="ru-RU"/>
              </w:rPr>
            </w:pPr>
            <w:r w:rsidRPr="002B3C29">
              <w:rPr>
                <w:sz w:val="28"/>
                <w:szCs w:val="28"/>
                <w:lang w:eastAsia="ru-RU"/>
              </w:rPr>
              <w:t xml:space="preserve">ЦНАП Глевахівської селищної  ради; вул..Київська, 78-А, смт.Глеваха, Фастівський район, Київська область, </w:t>
            </w:r>
            <w:r w:rsidRPr="002B3C29">
              <w:rPr>
                <w:sz w:val="28"/>
                <w:szCs w:val="28"/>
                <w:lang w:eastAsia="ru-RU"/>
              </w:rPr>
              <w:lastRenderedPageBreak/>
              <w:t>08631;</w:t>
            </w:r>
          </w:p>
          <w:p w14:paraId="48E7BB74" w14:textId="77777777" w:rsidR="002B3C29" w:rsidRPr="002B3C29" w:rsidRDefault="002B3C29" w:rsidP="002B3C29">
            <w:pPr>
              <w:adjustRightInd w:val="0"/>
              <w:spacing w:before="60" w:after="60"/>
              <w:rPr>
                <w:sz w:val="28"/>
                <w:szCs w:val="28"/>
                <w:lang w:eastAsia="ru-RU"/>
              </w:rPr>
            </w:pPr>
            <w:r w:rsidRPr="002B3C29">
              <w:rPr>
                <w:sz w:val="28"/>
                <w:szCs w:val="28"/>
                <w:lang w:eastAsia="ru-RU"/>
              </w:rPr>
              <w:t>ЦНАП Калинівської селищної ради; вул..Центральна, 57/3, смт.Калинівка, Фастівський район, Київська область, 08623;</w:t>
            </w:r>
          </w:p>
          <w:p w14:paraId="7D0F3D69" w14:textId="77777777" w:rsidR="002B3C29" w:rsidRPr="002B3C29" w:rsidRDefault="002B3C29" w:rsidP="002B3C29">
            <w:pPr>
              <w:adjustRightInd w:val="0"/>
              <w:spacing w:before="60" w:after="60"/>
              <w:rPr>
                <w:sz w:val="28"/>
                <w:szCs w:val="28"/>
                <w:lang w:eastAsia="ru-RU"/>
              </w:rPr>
            </w:pPr>
            <w:r w:rsidRPr="002B3C29">
              <w:rPr>
                <w:sz w:val="28"/>
                <w:szCs w:val="28"/>
                <w:lang w:eastAsia="ru-RU"/>
              </w:rPr>
              <w:t>ЦНАП Чабанівської селищної  ради; вул..Машинобудівників, 4, смт.Чабани, Фастівський район, Київська область, 08163;</w:t>
            </w:r>
          </w:p>
          <w:p w14:paraId="1B92E26A" w14:textId="4CB3D10A" w:rsidR="002B3C29" w:rsidRPr="002B3C29" w:rsidRDefault="002B3C29" w:rsidP="002B3C29">
            <w:pPr>
              <w:pStyle w:val="TableParagraph"/>
              <w:tabs>
                <w:tab w:val="left" w:pos="2594"/>
                <w:tab w:val="left" w:pos="4154"/>
              </w:tabs>
              <w:ind w:left="108" w:right="95"/>
              <w:rPr>
                <w:sz w:val="28"/>
                <w:szCs w:val="28"/>
              </w:rPr>
            </w:pPr>
            <w:r w:rsidRPr="002B3C29">
              <w:rPr>
                <w:sz w:val="28"/>
                <w:szCs w:val="28"/>
                <w:lang w:eastAsia="ru-RU"/>
              </w:rPr>
              <w:t xml:space="preserve">ЦНАП Гатненської сільської  ради; вул..Київська, 138,с.Гатне, Фастівський район, Київська область, 08160; </w:t>
            </w:r>
          </w:p>
        </w:tc>
      </w:tr>
      <w:tr w:rsidR="002B3C29" w14:paraId="1A49BE4D" w14:textId="77777777" w:rsidTr="00AC7E5F">
        <w:trPr>
          <w:trHeight w:val="965"/>
        </w:trPr>
        <w:tc>
          <w:tcPr>
            <w:tcW w:w="811" w:type="dxa"/>
          </w:tcPr>
          <w:p w14:paraId="6A8689B2" w14:textId="77777777" w:rsidR="002B3C29" w:rsidRDefault="002B3C29" w:rsidP="002B3C29">
            <w:pPr>
              <w:pStyle w:val="TableParagraph"/>
              <w:ind w:left="108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lastRenderedPageBreak/>
              <w:t>2.</w:t>
            </w:r>
          </w:p>
        </w:tc>
        <w:tc>
          <w:tcPr>
            <w:tcW w:w="3591" w:type="dxa"/>
          </w:tcPr>
          <w:p w14:paraId="465D6414" w14:textId="77777777" w:rsidR="002B3C29" w:rsidRDefault="002B3C29" w:rsidP="002B3C29">
            <w:pPr>
              <w:pStyle w:val="TableParagraph"/>
              <w:spacing w:line="320" w:lineRule="atLeast"/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>Інформація щодо режиму роботи центру надання адміністративної послуги</w:t>
            </w:r>
          </w:p>
        </w:tc>
        <w:tc>
          <w:tcPr>
            <w:tcW w:w="5232" w:type="dxa"/>
            <w:vAlign w:val="center"/>
          </w:tcPr>
          <w:p w14:paraId="06C6A28C" w14:textId="77777777" w:rsidR="002B3C29" w:rsidRPr="002B3C29" w:rsidRDefault="002B3C29" w:rsidP="002B3C29">
            <w:pPr>
              <w:adjustRightInd w:val="0"/>
              <w:spacing w:before="60" w:after="60"/>
              <w:rPr>
                <w:sz w:val="28"/>
                <w:szCs w:val="28"/>
                <w:lang w:eastAsia="ru-RU"/>
              </w:rPr>
            </w:pPr>
            <w:r w:rsidRPr="002B3C29">
              <w:rPr>
                <w:sz w:val="28"/>
                <w:szCs w:val="28"/>
                <w:lang w:eastAsia="ru-RU"/>
              </w:rPr>
              <w:t>ЦНАП Фастівської міської ради; площа Соборна, 1, м.Фастів, Фастівський район, Київська область, 08500;</w:t>
            </w:r>
          </w:p>
          <w:p w14:paraId="0D568FC2" w14:textId="77777777" w:rsidR="002B3C29" w:rsidRPr="002B3C29" w:rsidRDefault="002B3C29" w:rsidP="002B3C29">
            <w:pPr>
              <w:adjustRightInd w:val="0"/>
              <w:spacing w:before="60" w:after="60"/>
              <w:rPr>
                <w:sz w:val="28"/>
                <w:szCs w:val="28"/>
                <w:lang w:eastAsia="ru-RU"/>
              </w:rPr>
            </w:pPr>
            <w:r w:rsidRPr="002B3C29">
              <w:rPr>
                <w:sz w:val="28"/>
                <w:szCs w:val="28"/>
                <w:lang w:eastAsia="ru-RU"/>
              </w:rPr>
              <w:t>ЦНАП Томашівської сільської  ради; вул..30-річчя Перемоги, 9, с.Томашівка, Фастівський район, Київська область, 08510;</w:t>
            </w:r>
          </w:p>
          <w:p w14:paraId="4CD5B01C" w14:textId="77777777" w:rsidR="002B3C29" w:rsidRPr="002B3C29" w:rsidRDefault="002B3C29" w:rsidP="002B3C29">
            <w:pPr>
              <w:adjustRightInd w:val="0"/>
              <w:spacing w:before="60" w:after="60"/>
              <w:rPr>
                <w:sz w:val="28"/>
                <w:szCs w:val="28"/>
                <w:lang w:eastAsia="ru-RU"/>
              </w:rPr>
            </w:pPr>
            <w:r w:rsidRPr="002B3C29">
              <w:rPr>
                <w:sz w:val="28"/>
                <w:szCs w:val="28"/>
                <w:lang w:eastAsia="ru-RU"/>
              </w:rPr>
              <w:t>ЦНАП Кожанської селищної ради; вул..Заводська, 6-а, смт.Кожанка, Фастівський район, Київська область, 08550;</w:t>
            </w:r>
          </w:p>
          <w:p w14:paraId="3CD20993" w14:textId="77777777" w:rsidR="002B3C29" w:rsidRPr="002B3C29" w:rsidRDefault="002B3C29" w:rsidP="002B3C29">
            <w:pPr>
              <w:adjustRightInd w:val="0"/>
              <w:spacing w:before="60" w:after="60"/>
              <w:rPr>
                <w:sz w:val="28"/>
                <w:szCs w:val="28"/>
                <w:lang w:eastAsia="ru-RU"/>
              </w:rPr>
            </w:pPr>
            <w:r w:rsidRPr="002B3C29">
              <w:rPr>
                <w:sz w:val="28"/>
                <w:szCs w:val="28"/>
                <w:lang w:eastAsia="ru-RU"/>
              </w:rPr>
              <w:t>ЦНАП Боярської міської  ради; вул..Михайла Грушевського, 39, м.Боярка, Фастівський район, Київська область, 08150;</w:t>
            </w:r>
          </w:p>
          <w:p w14:paraId="60C6195A" w14:textId="77777777" w:rsidR="002B3C29" w:rsidRPr="002B3C29" w:rsidRDefault="002B3C29" w:rsidP="002B3C29">
            <w:pPr>
              <w:adjustRightInd w:val="0"/>
              <w:spacing w:before="60" w:after="60"/>
              <w:rPr>
                <w:sz w:val="28"/>
                <w:szCs w:val="28"/>
                <w:lang w:eastAsia="ru-RU"/>
              </w:rPr>
            </w:pPr>
            <w:r w:rsidRPr="002B3C29">
              <w:rPr>
                <w:sz w:val="28"/>
                <w:szCs w:val="28"/>
                <w:lang w:eastAsia="ru-RU"/>
              </w:rPr>
              <w:t>ЦНАП Бишівської сільської  ради; вул..Київська, 48, с.Бишів, Фастівський район, Київська область, 08072;</w:t>
            </w:r>
          </w:p>
          <w:p w14:paraId="2AC78071" w14:textId="77777777" w:rsidR="002B3C29" w:rsidRPr="002B3C29" w:rsidRDefault="002B3C29" w:rsidP="002B3C29">
            <w:pPr>
              <w:adjustRightInd w:val="0"/>
              <w:spacing w:before="60" w:after="60"/>
              <w:rPr>
                <w:sz w:val="28"/>
                <w:szCs w:val="28"/>
                <w:lang w:eastAsia="ru-RU"/>
              </w:rPr>
            </w:pPr>
            <w:r w:rsidRPr="002B3C29">
              <w:rPr>
                <w:sz w:val="28"/>
                <w:szCs w:val="28"/>
                <w:lang w:eastAsia="ru-RU"/>
              </w:rPr>
              <w:t>ЦНАП Глевахівської селищної  ради; вул..Київська, 78-А, смт.Глеваха, Фастівський район, Київська область, 08631;</w:t>
            </w:r>
          </w:p>
          <w:p w14:paraId="4297345C" w14:textId="77777777" w:rsidR="002B3C29" w:rsidRPr="002B3C29" w:rsidRDefault="002B3C29" w:rsidP="002B3C29">
            <w:pPr>
              <w:adjustRightInd w:val="0"/>
              <w:spacing w:before="60" w:after="60"/>
              <w:rPr>
                <w:sz w:val="28"/>
                <w:szCs w:val="28"/>
                <w:lang w:eastAsia="ru-RU"/>
              </w:rPr>
            </w:pPr>
            <w:r w:rsidRPr="002B3C29">
              <w:rPr>
                <w:sz w:val="28"/>
                <w:szCs w:val="28"/>
                <w:lang w:eastAsia="ru-RU"/>
              </w:rPr>
              <w:t>ЦНАП Калинівської селищної ради; вул..Центральна, 57/3, смт.Калинівка, Фастівський район, Київська область, 08623;</w:t>
            </w:r>
          </w:p>
          <w:p w14:paraId="3DC087F0" w14:textId="77777777" w:rsidR="002B3C29" w:rsidRPr="002B3C29" w:rsidRDefault="002B3C29" w:rsidP="002B3C29">
            <w:pPr>
              <w:adjustRightInd w:val="0"/>
              <w:spacing w:before="60" w:after="60"/>
              <w:rPr>
                <w:sz w:val="28"/>
                <w:szCs w:val="28"/>
                <w:lang w:eastAsia="ru-RU"/>
              </w:rPr>
            </w:pPr>
            <w:r w:rsidRPr="002B3C29">
              <w:rPr>
                <w:sz w:val="28"/>
                <w:szCs w:val="28"/>
                <w:lang w:eastAsia="ru-RU"/>
              </w:rPr>
              <w:t>ЦНАП Чабанівської селищної  ради; вул..Машинобудівників, 4, смт.Чабани, Фастівський район, Київська область, 08163;</w:t>
            </w:r>
          </w:p>
          <w:p w14:paraId="07D53B1F" w14:textId="1E2BC5DA" w:rsidR="002B3C29" w:rsidRPr="002B3C29" w:rsidRDefault="002B3C29" w:rsidP="002B3C29">
            <w:pPr>
              <w:pStyle w:val="TableParagraph"/>
              <w:tabs>
                <w:tab w:val="left" w:pos="1749"/>
                <w:tab w:val="left" w:pos="2334"/>
                <w:tab w:val="left" w:pos="3473"/>
              </w:tabs>
              <w:ind w:left="108" w:right="96"/>
              <w:rPr>
                <w:sz w:val="28"/>
                <w:szCs w:val="28"/>
              </w:rPr>
            </w:pPr>
            <w:r w:rsidRPr="002B3C29">
              <w:rPr>
                <w:sz w:val="28"/>
                <w:szCs w:val="28"/>
                <w:lang w:eastAsia="ru-RU"/>
              </w:rPr>
              <w:lastRenderedPageBreak/>
              <w:t xml:space="preserve">ЦНАП Гатненської сільської  ради; вул..Київська, 138,с.Гатне, Фастівський район, Київська область, 08160; </w:t>
            </w:r>
          </w:p>
        </w:tc>
      </w:tr>
      <w:tr w:rsidR="002B3C29" w14:paraId="10E36A82" w14:textId="77777777" w:rsidTr="00DF2242">
        <w:trPr>
          <w:trHeight w:val="1287"/>
        </w:trPr>
        <w:tc>
          <w:tcPr>
            <w:tcW w:w="811" w:type="dxa"/>
          </w:tcPr>
          <w:p w14:paraId="1A163FA1" w14:textId="77777777" w:rsidR="002B3C29" w:rsidRDefault="002B3C29" w:rsidP="002B3C29">
            <w:pPr>
              <w:pStyle w:val="TableParagraph"/>
              <w:ind w:left="108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lastRenderedPageBreak/>
              <w:t>3.</w:t>
            </w:r>
          </w:p>
        </w:tc>
        <w:tc>
          <w:tcPr>
            <w:tcW w:w="3591" w:type="dxa"/>
          </w:tcPr>
          <w:p w14:paraId="6293CB0B" w14:textId="77777777" w:rsidR="002B3C29" w:rsidRDefault="002B3C29" w:rsidP="002B3C29">
            <w:pPr>
              <w:pStyle w:val="TableParagraph"/>
              <w:spacing w:line="320" w:lineRule="atLeast"/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>Телефон/факс (довідки), адреса електронної пошти та веб-сайт центру надання адміністративної послуги</w:t>
            </w:r>
          </w:p>
        </w:tc>
        <w:tc>
          <w:tcPr>
            <w:tcW w:w="5232" w:type="dxa"/>
            <w:vAlign w:val="center"/>
          </w:tcPr>
          <w:p w14:paraId="68DF4CA5" w14:textId="77777777" w:rsidR="002B3C29" w:rsidRPr="002B3C29" w:rsidRDefault="002B3C29" w:rsidP="002B3C29">
            <w:pPr>
              <w:pStyle w:val="aa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B3C2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ЦНАП Фастівської міської </w:t>
            </w:r>
            <w:r w:rsidRPr="002B3C29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ради</w:t>
            </w:r>
            <w:r w:rsidRPr="002B3C2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– </w:t>
            </w:r>
          </w:p>
          <w:p w14:paraId="598C4A01" w14:textId="77777777" w:rsidR="002B3C29" w:rsidRPr="002B3C29" w:rsidRDefault="002B3C29" w:rsidP="002B3C29">
            <w:pPr>
              <w:pStyle w:val="aa"/>
              <w:rPr>
                <w:rStyle w:val="email"/>
                <w:rFonts w:ascii="Times New Roman" w:hAnsi="Times New Roman"/>
                <w:sz w:val="28"/>
                <w:szCs w:val="28"/>
                <w:lang w:val="uk-UA"/>
              </w:rPr>
            </w:pPr>
            <w:r w:rsidRPr="002B3C2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тел. (04565) 5-22-47, </w:t>
            </w:r>
            <w:r w:rsidRPr="002B3C29">
              <w:rPr>
                <w:rStyle w:val="tel"/>
                <w:rFonts w:ascii="Times New Roman" w:hAnsi="Times New Roman"/>
                <w:sz w:val="28"/>
                <w:szCs w:val="28"/>
                <w:lang w:val="uk-UA"/>
              </w:rPr>
              <w:t xml:space="preserve"> 5-43-99</w:t>
            </w:r>
            <w:r w:rsidRPr="002B3C2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ел.адреса: </w:t>
            </w:r>
            <w:hyperlink r:id="rId7" w:history="1">
              <w:r w:rsidRPr="002B3C29">
                <w:rPr>
                  <w:rStyle w:val="ab"/>
                  <w:rFonts w:ascii="Times New Roman" w:hAnsi="Times New Roman"/>
                  <w:sz w:val="28"/>
                  <w:szCs w:val="28"/>
                </w:rPr>
                <w:t>cnap</w:t>
              </w:r>
              <w:r w:rsidRPr="002B3C29">
                <w:rPr>
                  <w:rStyle w:val="ab"/>
                  <w:rFonts w:ascii="Times New Roman" w:hAnsi="Times New Roman"/>
                  <w:sz w:val="28"/>
                  <w:szCs w:val="28"/>
                  <w:lang w:val="uk-UA"/>
                </w:rPr>
                <w:t>-</w:t>
              </w:r>
              <w:r w:rsidRPr="002B3C29">
                <w:rPr>
                  <w:rStyle w:val="ab"/>
                  <w:rFonts w:ascii="Times New Roman" w:hAnsi="Times New Roman"/>
                  <w:sz w:val="28"/>
                  <w:szCs w:val="28"/>
                </w:rPr>
                <w:t>fastiv</w:t>
              </w:r>
              <w:r w:rsidRPr="002B3C29">
                <w:rPr>
                  <w:rStyle w:val="ab"/>
                  <w:rFonts w:ascii="Times New Roman" w:hAnsi="Times New Roman"/>
                  <w:sz w:val="28"/>
                  <w:szCs w:val="28"/>
                  <w:lang w:val="uk-UA"/>
                </w:rPr>
                <w:t>@</w:t>
              </w:r>
              <w:r w:rsidRPr="002B3C29">
                <w:rPr>
                  <w:rStyle w:val="ab"/>
                  <w:rFonts w:ascii="Times New Roman" w:hAnsi="Times New Roman"/>
                  <w:sz w:val="28"/>
                  <w:szCs w:val="28"/>
                </w:rPr>
                <w:t>ukr</w:t>
              </w:r>
              <w:r w:rsidRPr="002B3C29">
                <w:rPr>
                  <w:rStyle w:val="ab"/>
                  <w:rFonts w:ascii="Times New Roman" w:hAnsi="Times New Roman"/>
                  <w:sz w:val="28"/>
                  <w:szCs w:val="28"/>
                  <w:lang w:val="uk-UA"/>
                </w:rPr>
                <w:t>.</w:t>
              </w:r>
              <w:r w:rsidRPr="002B3C29">
                <w:rPr>
                  <w:rStyle w:val="ab"/>
                  <w:rFonts w:ascii="Times New Roman" w:hAnsi="Times New Roman"/>
                  <w:sz w:val="28"/>
                  <w:szCs w:val="28"/>
                </w:rPr>
                <w:t>net</w:t>
              </w:r>
            </w:hyperlink>
            <w:r w:rsidRPr="002B3C29">
              <w:rPr>
                <w:rStyle w:val="email"/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  <w:p w14:paraId="75FFF010" w14:textId="77777777" w:rsidR="002B3C29" w:rsidRPr="002B3C29" w:rsidRDefault="002B3C29" w:rsidP="002B3C29">
            <w:pPr>
              <w:pStyle w:val="aa"/>
              <w:rPr>
                <w:rStyle w:val="email"/>
                <w:rFonts w:ascii="Times New Roman" w:hAnsi="Times New Roman"/>
                <w:sz w:val="28"/>
                <w:szCs w:val="28"/>
              </w:rPr>
            </w:pPr>
            <w:r w:rsidRPr="002B3C29">
              <w:rPr>
                <w:rStyle w:val="email"/>
                <w:rFonts w:ascii="Times New Roman" w:hAnsi="Times New Roman"/>
                <w:sz w:val="28"/>
                <w:szCs w:val="28"/>
                <w:lang w:val="uk-UA"/>
              </w:rPr>
              <w:t xml:space="preserve">ЦНАП Томашівської сільської ради – </w:t>
            </w:r>
          </w:p>
          <w:p w14:paraId="76A97EA2" w14:textId="77777777" w:rsidR="002B3C29" w:rsidRPr="002B3C29" w:rsidRDefault="002B3C29" w:rsidP="002B3C29">
            <w:pPr>
              <w:pStyle w:val="aa"/>
              <w:rPr>
                <w:rFonts w:ascii="Times New Roman" w:hAnsi="Times New Roman"/>
                <w:bCs/>
                <w:sz w:val="28"/>
                <w:szCs w:val="28"/>
              </w:rPr>
            </w:pPr>
            <w:r w:rsidRPr="002B3C29">
              <w:rPr>
                <w:rStyle w:val="email"/>
                <w:rFonts w:ascii="Times New Roman" w:hAnsi="Times New Roman"/>
                <w:sz w:val="28"/>
                <w:szCs w:val="28"/>
                <w:lang w:val="uk-UA"/>
              </w:rPr>
              <w:t>тел.</w:t>
            </w:r>
            <w:r w:rsidRPr="002B3C29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 (</w:t>
            </w:r>
            <w:r w:rsidRPr="002B3C29">
              <w:rPr>
                <w:rFonts w:ascii="Times New Roman" w:hAnsi="Times New Roman"/>
                <w:bCs/>
                <w:sz w:val="28"/>
                <w:szCs w:val="28"/>
              </w:rPr>
              <w:t>04565</w:t>
            </w:r>
            <w:r w:rsidRPr="002B3C29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) </w:t>
            </w:r>
            <w:r w:rsidRPr="002B3C29">
              <w:rPr>
                <w:rFonts w:ascii="Times New Roman" w:hAnsi="Times New Roman"/>
                <w:bCs/>
                <w:sz w:val="28"/>
                <w:szCs w:val="28"/>
              </w:rPr>
              <w:t>45-6-10</w:t>
            </w:r>
            <w:r w:rsidRPr="002B3C29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, ел.адреса:</w:t>
            </w:r>
            <w:r w:rsidRPr="002B3C29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hyperlink r:id="rId8" w:history="1">
              <w:r w:rsidRPr="002B3C29">
                <w:rPr>
                  <w:rStyle w:val="ab"/>
                  <w:rFonts w:ascii="Times New Roman" w:hAnsi="Times New Roman"/>
                  <w:bCs/>
                  <w:sz w:val="28"/>
                  <w:szCs w:val="28"/>
                  <w:lang w:val="en-US"/>
                </w:rPr>
                <w:t>tomashivka</w:t>
              </w:r>
              <w:r w:rsidRPr="002B3C29">
                <w:rPr>
                  <w:rStyle w:val="ab"/>
                  <w:rFonts w:ascii="Times New Roman" w:hAnsi="Times New Roman"/>
                  <w:bCs/>
                  <w:sz w:val="28"/>
                  <w:szCs w:val="28"/>
                </w:rPr>
                <w:t>_</w:t>
              </w:r>
              <w:r w:rsidRPr="002B3C29">
                <w:rPr>
                  <w:rStyle w:val="ab"/>
                  <w:rFonts w:ascii="Times New Roman" w:hAnsi="Times New Roman"/>
                  <w:bCs/>
                  <w:sz w:val="28"/>
                  <w:szCs w:val="28"/>
                  <w:lang w:val="en-US"/>
                </w:rPr>
                <w:t>rada</w:t>
              </w:r>
              <w:r w:rsidRPr="002B3C29">
                <w:rPr>
                  <w:rStyle w:val="ab"/>
                  <w:rFonts w:ascii="Times New Roman" w:hAnsi="Times New Roman"/>
                  <w:bCs/>
                  <w:sz w:val="28"/>
                  <w:szCs w:val="28"/>
                </w:rPr>
                <w:t>@</w:t>
              </w:r>
              <w:r w:rsidRPr="002B3C29">
                <w:rPr>
                  <w:rStyle w:val="ab"/>
                  <w:rFonts w:ascii="Times New Roman" w:hAnsi="Times New Roman"/>
                  <w:bCs/>
                  <w:sz w:val="28"/>
                  <w:szCs w:val="28"/>
                  <w:lang w:val="en-US"/>
                </w:rPr>
                <w:t>ukr</w:t>
              </w:r>
              <w:r w:rsidRPr="002B3C29">
                <w:rPr>
                  <w:rStyle w:val="ab"/>
                  <w:rFonts w:ascii="Times New Roman" w:hAnsi="Times New Roman"/>
                  <w:bCs/>
                  <w:sz w:val="28"/>
                  <w:szCs w:val="28"/>
                </w:rPr>
                <w:t>.</w:t>
              </w:r>
              <w:r w:rsidRPr="002B3C29">
                <w:rPr>
                  <w:rStyle w:val="ab"/>
                  <w:rFonts w:ascii="Times New Roman" w:hAnsi="Times New Roman"/>
                  <w:bCs/>
                  <w:sz w:val="28"/>
                  <w:szCs w:val="28"/>
                  <w:lang w:val="en-US"/>
                </w:rPr>
                <w:t>net</w:t>
              </w:r>
            </w:hyperlink>
            <w:r w:rsidRPr="002B3C29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  <w:p w14:paraId="5F6C118C" w14:textId="77777777" w:rsidR="002B3C29" w:rsidRPr="002B3C29" w:rsidRDefault="002B3C29" w:rsidP="002B3C29">
            <w:pPr>
              <w:pStyle w:val="aa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2B3C29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ЦНАП Кожанської селищної </w:t>
            </w:r>
            <w:r w:rsidRPr="002B3C29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ради</w:t>
            </w:r>
            <w:r w:rsidRPr="002B3C29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 – тел.</w:t>
            </w:r>
            <w:r w:rsidRPr="002B3C29">
              <w:rPr>
                <w:rFonts w:ascii="Times New Roman" w:hAnsi="Times New Roman"/>
                <w:sz w:val="28"/>
                <w:szCs w:val="28"/>
              </w:rPr>
              <w:t xml:space="preserve"> (04565) 4</w:t>
            </w:r>
            <w:r w:rsidRPr="002B3C29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  <w:r w:rsidRPr="002B3C29">
              <w:rPr>
                <w:rFonts w:ascii="Times New Roman" w:hAnsi="Times New Roman"/>
                <w:sz w:val="28"/>
                <w:szCs w:val="28"/>
              </w:rPr>
              <w:t>37</w:t>
            </w:r>
            <w:r w:rsidRPr="002B3C29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  <w:r w:rsidRPr="002B3C29">
              <w:rPr>
                <w:rFonts w:ascii="Times New Roman" w:hAnsi="Times New Roman"/>
                <w:sz w:val="28"/>
                <w:szCs w:val="28"/>
              </w:rPr>
              <w:t>44</w:t>
            </w:r>
            <w:r w:rsidRPr="002B3C2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(04565) 6-00-08, ел.адреса: </w:t>
            </w:r>
            <w:hyperlink r:id="rId9" w:history="1">
              <w:r w:rsidRPr="002B3C29">
                <w:rPr>
                  <w:rStyle w:val="ab"/>
                  <w:rFonts w:ascii="Times New Roman" w:hAnsi="Times New Roman"/>
                  <w:sz w:val="28"/>
                  <w:szCs w:val="28"/>
                  <w:shd w:val="clear" w:color="auto" w:fill="FFFFFF"/>
                </w:rPr>
                <w:t>cnap.</w:t>
              </w:r>
              <w:r w:rsidRPr="002B3C29">
                <w:rPr>
                  <w:rStyle w:val="ab"/>
                  <w:rFonts w:ascii="Times New Roman" w:hAnsi="Times New Roman"/>
                  <w:sz w:val="28"/>
                  <w:szCs w:val="28"/>
                  <w:shd w:val="clear" w:color="auto" w:fill="FFFFFF"/>
                  <w:lang w:val="en-US"/>
                </w:rPr>
                <w:t>kozhanka</w:t>
              </w:r>
              <w:r w:rsidRPr="002B3C29">
                <w:rPr>
                  <w:rStyle w:val="ab"/>
                  <w:rFonts w:ascii="Times New Roman" w:hAnsi="Times New Roman"/>
                  <w:sz w:val="28"/>
                  <w:szCs w:val="28"/>
                  <w:shd w:val="clear" w:color="auto" w:fill="FFFFFF"/>
                </w:rPr>
                <w:t>.</w:t>
              </w:r>
              <w:r w:rsidRPr="002B3C29">
                <w:rPr>
                  <w:rStyle w:val="ab"/>
                  <w:rFonts w:ascii="Times New Roman" w:hAnsi="Times New Roman"/>
                  <w:sz w:val="28"/>
                  <w:szCs w:val="28"/>
                  <w:shd w:val="clear" w:color="auto" w:fill="FFFFFF"/>
                  <w:lang w:val="en-US"/>
                </w:rPr>
                <w:t>rada</w:t>
              </w:r>
              <w:r w:rsidRPr="002B3C29">
                <w:rPr>
                  <w:rStyle w:val="ab"/>
                  <w:rFonts w:ascii="Times New Roman" w:hAnsi="Times New Roman"/>
                  <w:sz w:val="28"/>
                  <w:szCs w:val="28"/>
                  <w:shd w:val="clear" w:color="auto" w:fill="FFFFFF"/>
                </w:rPr>
                <w:t>@u</w:t>
              </w:r>
              <w:r w:rsidRPr="002B3C29">
                <w:rPr>
                  <w:rStyle w:val="ab"/>
                  <w:rFonts w:ascii="Times New Roman" w:hAnsi="Times New Roman"/>
                  <w:sz w:val="28"/>
                  <w:szCs w:val="28"/>
                  <w:shd w:val="clear" w:color="auto" w:fill="FFFFFF"/>
                  <w:lang w:val="en-US"/>
                </w:rPr>
                <w:t>kr</w:t>
              </w:r>
              <w:r w:rsidRPr="002B3C29">
                <w:rPr>
                  <w:rStyle w:val="ab"/>
                  <w:rFonts w:ascii="Times New Roman" w:hAnsi="Times New Roman"/>
                  <w:sz w:val="28"/>
                  <w:szCs w:val="28"/>
                </w:rPr>
                <w:t>.</w:t>
              </w:r>
              <w:r w:rsidRPr="002B3C29">
                <w:rPr>
                  <w:rStyle w:val="ab"/>
                  <w:rFonts w:ascii="Times New Roman" w:hAnsi="Times New Roman"/>
                  <w:sz w:val="28"/>
                  <w:szCs w:val="28"/>
                  <w:lang w:val="en-US"/>
                </w:rPr>
                <w:t>net</w:t>
              </w:r>
            </w:hyperlink>
            <w:r w:rsidRPr="002B3C2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</w:p>
          <w:p w14:paraId="71C86294" w14:textId="77777777" w:rsidR="00187770" w:rsidRDefault="002B3C29" w:rsidP="002B3C29">
            <w:pPr>
              <w:pStyle w:val="aa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2B3C2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ЦНАП Боярської міської </w:t>
            </w:r>
            <w:r w:rsidRPr="002B3C29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ради</w:t>
            </w:r>
            <w:r w:rsidRPr="002B3C2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– </w:t>
            </w:r>
          </w:p>
          <w:p w14:paraId="58DE2DD8" w14:textId="77777777" w:rsidR="00187770" w:rsidRDefault="002B3C29" w:rsidP="002B3C29">
            <w:pPr>
              <w:pStyle w:val="aa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B3C2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тел. (</w:t>
            </w:r>
            <w:r w:rsidRPr="002B3C29">
              <w:rPr>
                <w:rFonts w:ascii="Times New Roman" w:hAnsi="Times New Roman"/>
                <w:sz w:val="28"/>
                <w:szCs w:val="28"/>
              </w:rPr>
              <w:t>067</w:t>
            </w:r>
            <w:r w:rsidRPr="002B3C2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) </w:t>
            </w:r>
            <w:r w:rsidRPr="002B3C29">
              <w:rPr>
                <w:rFonts w:ascii="Times New Roman" w:hAnsi="Times New Roman"/>
                <w:sz w:val="28"/>
                <w:szCs w:val="28"/>
              </w:rPr>
              <w:t>204</w:t>
            </w:r>
            <w:r w:rsidRPr="002B3C29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  <w:r w:rsidRPr="002B3C29">
              <w:rPr>
                <w:rFonts w:ascii="Times New Roman" w:hAnsi="Times New Roman"/>
                <w:sz w:val="28"/>
                <w:szCs w:val="28"/>
              </w:rPr>
              <w:t>09</w:t>
            </w:r>
            <w:r w:rsidRPr="002B3C29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  <w:r w:rsidR="00187770">
              <w:rPr>
                <w:rFonts w:ascii="Times New Roman" w:hAnsi="Times New Roman"/>
                <w:sz w:val="28"/>
                <w:szCs w:val="28"/>
              </w:rPr>
              <w:t>40,</w:t>
            </w:r>
            <w:r w:rsidRPr="002B3C2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  <w:p w14:paraId="4FEA1C13" w14:textId="5EF42FE4" w:rsidR="002B3C29" w:rsidRPr="002B3C29" w:rsidRDefault="002B3C29" w:rsidP="002B3C29">
            <w:pPr>
              <w:pStyle w:val="aa"/>
              <w:rPr>
                <w:rFonts w:ascii="Times New Roman" w:hAnsi="Times New Roman"/>
                <w:sz w:val="28"/>
                <w:szCs w:val="28"/>
                <w:lang w:val="uk-UA"/>
              </w:rPr>
            </w:pPr>
            <w:bookmarkStart w:id="0" w:name="_GoBack"/>
            <w:bookmarkEnd w:id="0"/>
            <w:r w:rsidRPr="002B3C2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ел.адреса: </w:t>
            </w:r>
            <w:hyperlink r:id="rId10" w:history="1">
              <w:r w:rsidRPr="002B3C29">
                <w:rPr>
                  <w:rStyle w:val="ab"/>
                  <w:rFonts w:ascii="Times New Roman" w:hAnsi="Times New Roman"/>
                  <w:sz w:val="28"/>
                  <w:szCs w:val="28"/>
                </w:rPr>
                <w:t>cnap@mistoboyarka.gov.ua</w:t>
              </w:r>
            </w:hyperlink>
          </w:p>
          <w:p w14:paraId="6343D42D" w14:textId="77777777" w:rsidR="002B3C29" w:rsidRPr="002B3C29" w:rsidRDefault="002B3C29" w:rsidP="002B3C29">
            <w:pPr>
              <w:pStyle w:val="aa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B3C2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ЦНАП Бишівської сільської </w:t>
            </w:r>
            <w:r w:rsidRPr="002B3C29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ради</w:t>
            </w:r>
            <w:r w:rsidRPr="002B3C2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– тел. (099) 702-04-01, ел.адреса:  </w:t>
            </w:r>
            <w:hyperlink r:id="rId11" w:history="1">
              <w:r w:rsidRPr="002B3C29">
                <w:rPr>
                  <w:rStyle w:val="ab"/>
                  <w:rFonts w:ascii="Times New Roman" w:hAnsi="Times New Roman"/>
                  <w:sz w:val="28"/>
                  <w:szCs w:val="28"/>
                  <w:lang w:val="en-US"/>
                </w:rPr>
                <w:t>buchiv</w:t>
              </w:r>
              <w:r w:rsidRPr="002B3C29">
                <w:rPr>
                  <w:rStyle w:val="ab"/>
                  <w:rFonts w:ascii="Times New Roman" w:hAnsi="Times New Roman"/>
                  <w:sz w:val="28"/>
                  <w:szCs w:val="28"/>
                  <w:lang w:val="uk-UA"/>
                </w:rPr>
                <w:t>-</w:t>
              </w:r>
              <w:r w:rsidRPr="002B3C29">
                <w:rPr>
                  <w:rStyle w:val="ab"/>
                  <w:rFonts w:ascii="Times New Roman" w:hAnsi="Times New Roman"/>
                  <w:sz w:val="28"/>
                  <w:szCs w:val="28"/>
                  <w:lang w:val="en-US"/>
                </w:rPr>
                <w:t>rada</w:t>
              </w:r>
              <w:r w:rsidRPr="002B3C29">
                <w:rPr>
                  <w:rStyle w:val="ab"/>
                  <w:rFonts w:ascii="Times New Roman" w:hAnsi="Times New Roman"/>
                  <w:sz w:val="28"/>
                  <w:szCs w:val="28"/>
                  <w:lang w:val="uk-UA"/>
                </w:rPr>
                <w:t>@</w:t>
              </w:r>
              <w:r w:rsidRPr="002B3C29">
                <w:rPr>
                  <w:rStyle w:val="ab"/>
                  <w:rFonts w:ascii="Times New Roman" w:hAnsi="Times New Roman"/>
                  <w:sz w:val="28"/>
                  <w:szCs w:val="28"/>
                  <w:lang w:val="en-US"/>
                </w:rPr>
                <w:t>ukr</w:t>
              </w:r>
              <w:r w:rsidRPr="002B3C29">
                <w:rPr>
                  <w:rStyle w:val="ab"/>
                  <w:rFonts w:ascii="Times New Roman" w:hAnsi="Times New Roman"/>
                  <w:sz w:val="28"/>
                  <w:szCs w:val="28"/>
                  <w:lang w:val="uk-UA"/>
                </w:rPr>
                <w:t>.</w:t>
              </w:r>
              <w:r w:rsidRPr="002B3C29">
                <w:rPr>
                  <w:rStyle w:val="ab"/>
                  <w:rFonts w:ascii="Times New Roman" w:hAnsi="Times New Roman"/>
                  <w:sz w:val="28"/>
                  <w:szCs w:val="28"/>
                  <w:lang w:val="en-US"/>
                </w:rPr>
                <w:t>net</w:t>
              </w:r>
            </w:hyperlink>
            <w:r w:rsidRPr="002B3C2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  <w:p w14:paraId="3C2FA2EE" w14:textId="77777777" w:rsidR="002B3C29" w:rsidRPr="002B3C29" w:rsidRDefault="002B3C29" w:rsidP="002B3C29">
            <w:pPr>
              <w:pStyle w:val="aa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B3C2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ЦНАП Глевахівської селищної </w:t>
            </w:r>
            <w:r w:rsidRPr="002B3C29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ради</w:t>
            </w:r>
            <w:r w:rsidRPr="002B3C2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– тел.( </w:t>
            </w:r>
            <w:r w:rsidRPr="002B3C29">
              <w:rPr>
                <w:rFonts w:ascii="Times New Roman" w:hAnsi="Times New Roman"/>
                <w:sz w:val="28"/>
                <w:szCs w:val="28"/>
              </w:rPr>
              <w:t>096) 522-63-27</w:t>
            </w:r>
            <w:r w:rsidRPr="002B3C2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  <w:r w:rsidRPr="002B3C29">
              <w:rPr>
                <w:rFonts w:ascii="Times New Roman" w:hAnsi="Times New Roman"/>
                <w:sz w:val="28"/>
                <w:szCs w:val="28"/>
              </w:rPr>
              <w:t>(04571) 3-05-55</w:t>
            </w:r>
            <w:r w:rsidRPr="002B3C2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ел.адреса: </w:t>
            </w:r>
            <w:hyperlink r:id="rId12" w:history="1">
              <w:r w:rsidRPr="002B3C29">
                <w:rPr>
                  <w:rStyle w:val="ab"/>
                  <w:rFonts w:ascii="Times New Roman" w:hAnsi="Times New Roman"/>
                  <w:sz w:val="28"/>
                  <w:szCs w:val="28"/>
                  <w:lang w:val="uk-UA"/>
                </w:rPr>
                <w:t>tsnap.hlevakha@ukr.net</w:t>
              </w:r>
            </w:hyperlink>
            <w:r w:rsidRPr="002B3C2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  <w:p w14:paraId="0A8A6379" w14:textId="77777777" w:rsidR="002B3C29" w:rsidRPr="002B3C29" w:rsidRDefault="002B3C29" w:rsidP="002B3C29">
            <w:pPr>
              <w:pStyle w:val="aa"/>
              <w:rPr>
                <w:rStyle w:val="ac"/>
                <w:rFonts w:ascii="Times New Roman" w:hAnsi="Times New Roman"/>
                <w:i w:val="0"/>
                <w:sz w:val="28"/>
                <w:szCs w:val="28"/>
              </w:rPr>
            </w:pPr>
            <w:r w:rsidRPr="002B3C29">
              <w:rPr>
                <w:rFonts w:ascii="Times New Roman" w:hAnsi="Times New Roman"/>
                <w:sz w:val="28"/>
                <w:szCs w:val="28"/>
                <w:lang w:val="uk-UA"/>
              </w:rPr>
              <w:t>ЦНАП Калинівської селищної ради – тел..</w:t>
            </w:r>
            <w:r w:rsidRPr="002B3C29">
              <w:rPr>
                <w:rStyle w:val="ab"/>
                <w:rFonts w:ascii="Times New Roman" w:hAnsi="Times New Roman"/>
                <w:sz w:val="28"/>
                <w:szCs w:val="28"/>
              </w:rPr>
              <w:t xml:space="preserve"> </w:t>
            </w:r>
            <w:r w:rsidRPr="002B3C29">
              <w:rPr>
                <w:rStyle w:val="ac"/>
                <w:rFonts w:ascii="Times New Roman" w:hAnsi="Times New Roman"/>
                <w:i w:val="0"/>
                <w:sz w:val="28"/>
                <w:szCs w:val="28"/>
              </w:rPr>
              <w:t>(04571) 2-39-87, ел.адреса:  </w:t>
            </w:r>
            <w:hyperlink r:id="rId13" w:history="1">
              <w:r w:rsidRPr="002B3C29">
                <w:rPr>
                  <w:rStyle w:val="ab"/>
                  <w:rFonts w:ascii="Times New Roman" w:hAnsi="Times New Roman"/>
                  <w:iCs/>
                  <w:sz w:val="28"/>
                  <w:szCs w:val="28"/>
                </w:rPr>
                <w:t>dozvl_vrda@ukr.net</w:t>
              </w:r>
            </w:hyperlink>
          </w:p>
          <w:p w14:paraId="7A16D8B8" w14:textId="77777777" w:rsidR="002B3C29" w:rsidRPr="002B3C29" w:rsidRDefault="002B3C29" w:rsidP="002B3C29">
            <w:pPr>
              <w:pStyle w:val="aa"/>
              <w:rPr>
                <w:rStyle w:val="email"/>
                <w:rFonts w:ascii="Times New Roman" w:hAnsi="Times New Roman"/>
                <w:sz w:val="28"/>
                <w:szCs w:val="28"/>
                <w:lang w:val="uk-UA"/>
              </w:rPr>
            </w:pPr>
            <w:r w:rsidRPr="002B3C29">
              <w:rPr>
                <w:rStyle w:val="ac"/>
                <w:rFonts w:ascii="Times New Roman" w:hAnsi="Times New Roman"/>
                <w:i w:val="0"/>
                <w:sz w:val="28"/>
                <w:szCs w:val="28"/>
              </w:rPr>
              <w:t xml:space="preserve">ЦНАП Чабанівської селищної </w:t>
            </w:r>
            <w:r w:rsidRPr="002B3C29">
              <w:rPr>
                <w:rStyle w:val="ac"/>
                <w:rFonts w:ascii="Times New Roman" w:hAnsi="Times New Roman"/>
                <w:i w:val="0"/>
                <w:sz w:val="28"/>
                <w:szCs w:val="28"/>
                <w:lang w:val="uk-UA"/>
              </w:rPr>
              <w:t>ради</w:t>
            </w:r>
            <w:r w:rsidRPr="002B3C29">
              <w:rPr>
                <w:rStyle w:val="ac"/>
                <w:rFonts w:ascii="Times New Roman" w:hAnsi="Times New Roman"/>
                <w:i w:val="0"/>
                <w:sz w:val="28"/>
                <w:szCs w:val="28"/>
              </w:rPr>
              <w:t xml:space="preserve"> – тел.</w:t>
            </w:r>
            <w:r w:rsidRPr="002B3C29">
              <w:rPr>
                <w:rFonts w:ascii="Times New Roman" w:hAnsi="Times New Roman"/>
                <w:sz w:val="28"/>
                <w:szCs w:val="28"/>
              </w:rPr>
              <w:t xml:space="preserve"> (044) 526-05-56</w:t>
            </w:r>
            <w:r w:rsidRPr="002B3C2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ел.адреса: </w:t>
            </w:r>
            <w:hyperlink r:id="rId14" w:history="1">
              <w:r w:rsidRPr="002B3C29">
                <w:rPr>
                  <w:rStyle w:val="ab"/>
                  <w:rFonts w:ascii="Times New Roman" w:hAnsi="Times New Roman"/>
                  <w:sz w:val="28"/>
                  <w:szCs w:val="28"/>
                </w:rPr>
                <w:t>chabany.rada@ukr.net</w:t>
              </w:r>
            </w:hyperlink>
            <w:r w:rsidRPr="002B3C29">
              <w:rPr>
                <w:rStyle w:val="email"/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  <w:p w14:paraId="5AE150BE" w14:textId="5984FAC9" w:rsidR="002B3C29" w:rsidRPr="002B3C29" w:rsidRDefault="002B3C29" w:rsidP="002B3C29">
            <w:pPr>
              <w:pStyle w:val="TableParagraph"/>
              <w:ind w:left="108"/>
              <w:rPr>
                <w:sz w:val="28"/>
                <w:szCs w:val="28"/>
              </w:rPr>
            </w:pPr>
            <w:r w:rsidRPr="002B3C29">
              <w:rPr>
                <w:rStyle w:val="email"/>
                <w:sz w:val="28"/>
                <w:szCs w:val="28"/>
              </w:rPr>
              <w:t xml:space="preserve">ЦНАП Гатненської сільської </w:t>
            </w:r>
            <w:r w:rsidRPr="002B3C29">
              <w:rPr>
                <w:sz w:val="28"/>
                <w:szCs w:val="28"/>
                <w:lang w:eastAsia="ru-RU"/>
              </w:rPr>
              <w:t xml:space="preserve"> ради</w:t>
            </w:r>
            <w:r w:rsidRPr="002B3C29">
              <w:rPr>
                <w:rStyle w:val="email"/>
                <w:sz w:val="28"/>
                <w:szCs w:val="28"/>
              </w:rPr>
              <w:t xml:space="preserve"> – тел. (063) 162-52-04, (</w:t>
            </w:r>
            <w:r w:rsidRPr="002B3C29">
              <w:rPr>
                <w:sz w:val="28"/>
                <w:szCs w:val="28"/>
              </w:rPr>
              <w:t>096) 835-25-29</w:t>
            </w:r>
            <w:r w:rsidRPr="002B3C29">
              <w:rPr>
                <w:rStyle w:val="email"/>
                <w:sz w:val="28"/>
                <w:szCs w:val="28"/>
              </w:rPr>
              <w:t>, е</w:t>
            </w:r>
            <w:r w:rsidRPr="002B3C29">
              <w:rPr>
                <w:sz w:val="28"/>
                <w:szCs w:val="28"/>
              </w:rPr>
              <w:t xml:space="preserve">л.адреса: </w:t>
            </w:r>
            <w:hyperlink r:id="rId15" w:history="1">
              <w:r w:rsidRPr="002B3C29">
                <w:rPr>
                  <w:rStyle w:val="ab"/>
                  <w:sz w:val="28"/>
                  <w:szCs w:val="28"/>
                </w:rPr>
                <w:t>cnap@gatne.online</w:t>
              </w:r>
            </w:hyperlink>
            <w:r w:rsidRPr="002B3C29">
              <w:rPr>
                <w:sz w:val="28"/>
                <w:szCs w:val="28"/>
              </w:rPr>
              <w:t xml:space="preserve"> </w:t>
            </w:r>
          </w:p>
        </w:tc>
      </w:tr>
      <w:tr w:rsidR="002B3C29" w14:paraId="7C4B863D" w14:textId="77777777">
        <w:trPr>
          <w:trHeight w:val="643"/>
        </w:trPr>
        <w:tc>
          <w:tcPr>
            <w:tcW w:w="9634" w:type="dxa"/>
            <w:gridSpan w:val="3"/>
          </w:tcPr>
          <w:p w14:paraId="7F79BCC3" w14:textId="77777777" w:rsidR="002B3C29" w:rsidRDefault="002B3C29" w:rsidP="002B3C29">
            <w:pPr>
              <w:pStyle w:val="TableParagraph"/>
              <w:spacing w:line="320" w:lineRule="atLeast"/>
              <w:ind w:left="3471" w:hanging="1626"/>
              <w:rPr>
                <w:b/>
                <w:sz w:val="28"/>
              </w:rPr>
            </w:pPr>
            <w:r>
              <w:rPr>
                <w:b/>
                <w:sz w:val="28"/>
              </w:rPr>
              <w:t>Нормативні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акти,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якими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регламентується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надання адміністративної послуги</w:t>
            </w:r>
          </w:p>
        </w:tc>
      </w:tr>
      <w:tr w:rsidR="002B3C29" w14:paraId="1DC72583" w14:textId="77777777" w:rsidTr="00B86540">
        <w:trPr>
          <w:trHeight w:val="996"/>
        </w:trPr>
        <w:tc>
          <w:tcPr>
            <w:tcW w:w="811" w:type="dxa"/>
          </w:tcPr>
          <w:p w14:paraId="7869C6AC" w14:textId="77777777" w:rsidR="002B3C29" w:rsidRDefault="002B3C29" w:rsidP="002B3C29">
            <w:pPr>
              <w:pStyle w:val="TableParagraph"/>
              <w:ind w:left="108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4.</w:t>
            </w:r>
          </w:p>
        </w:tc>
        <w:tc>
          <w:tcPr>
            <w:tcW w:w="3591" w:type="dxa"/>
          </w:tcPr>
          <w:p w14:paraId="0CF79FB6" w14:textId="77777777" w:rsidR="002B3C29" w:rsidRDefault="002B3C29" w:rsidP="002B3C2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Закони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України</w:t>
            </w:r>
          </w:p>
        </w:tc>
        <w:tc>
          <w:tcPr>
            <w:tcW w:w="5232" w:type="dxa"/>
          </w:tcPr>
          <w:p w14:paraId="11A26346" w14:textId="4DD47AA3" w:rsidR="006E60FB" w:rsidRPr="00B86540" w:rsidRDefault="002B3C29" w:rsidP="00B86540">
            <w:pPr>
              <w:pStyle w:val="TableParagraph"/>
              <w:ind w:left="108" w:right="96"/>
              <w:jc w:val="both"/>
              <w:rPr>
                <w:sz w:val="28"/>
              </w:rPr>
            </w:pPr>
            <w:r>
              <w:rPr>
                <w:sz w:val="28"/>
              </w:rPr>
              <w:t>Закон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України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r w:rsidR="00C63167" w:rsidRPr="00C63167">
              <w:rPr>
                <w:sz w:val="28"/>
              </w:rPr>
              <w:t xml:space="preserve">Про основні принципи та вимоги до безпечності та якості харчових продуктів </w:t>
            </w:r>
            <w:r>
              <w:rPr>
                <w:sz w:val="28"/>
              </w:rPr>
              <w:t xml:space="preserve">», ст. </w:t>
            </w:r>
            <w:r w:rsidR="00C63167">
              <w:rPr>
                <w:sz w:val="28"/>
              </w:rPr>
              <w:t>25</w:t>
            </w:r>
          </w:p>
        </w:tc>
      </w:tr>
      <w:tr w:rsidR="008331AD" w14:paraId="07271D18" w14:textId="77777777" w:rsidTr="00580F79">
        <w:trPr>
          <w:trHeight w:val="2399"/>
        </w:trPr>
        <w:tc>
          <w:tcPr>
            <w:tcW w:w="811" w:type="dxa"/>
          </w:tcPr>
          <w:p w14:paraId="01452524" w14:textId="77777777" w:rsidR="008331AD" w:rsidRDefault="002B3C29">
            <w:pPr>
              <w:pStyle w:val="TableParagraph"/>
              <w:ind w:left="108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5.</w:t>
            </w:r>
          </w:p>
        </w:tc>
        <w:tc>
          <w:tcPr>
            <w:tcW w:w="3591" w:type="dxa"/>
          </w:tcPr>
          <w:p w14:paraId="54AE9099" w14:textId="0EC31F8A" w:rsidR="008331AD" w:rsidRDefault="002B3C29">
            <w:pPr>
              <w:pStyle w:val="TableParagraph"/>
              <w:tabs>
                <w:tab w:val="left" w:pos="991"/>
                <w:tab w:val="left" w:pos="2331"/>
              </w:tabs>
              <w:ind w:right="96"/>
              <w:rPr>
                <w:sz w:val="28"/>
              </w:rPr>
            </w:pPr>
            <w:r>
              <w:rPr>
                <w:spacing w:val="-4"/>
                <w:sz w:val="28"/>
              </w:rPr>
              <w:t>Акти</w:t>
            </w:r>
            <w:r w:rsidR="00F948A3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Кабінету</w:t>
            </w:r>
            <w:r w:rsidR="00F948A3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Міністрів України</w:t>
            </w:r>
          </w:p>
        </w:tc>
        <w:tc>
          <w:tcPr>
            <w:tcW w:w="5232" w:type="dxa"/>
          </w:tcPr>
          <w:p w14:paraId="47EE121A" w14:textId="2BE7465C" w:rsidR="008331AD" w:rsidRDefault="003A0F6F">
            <w:pPr>
              <w:pStyle w:val="TableParagraph"/>
              <w:tabs>
                <w:tab w:val="left" w:pos="866"/>
                <w:tab w:val="left" w:pos="1552"/>
                <w:tab w:val="left" w:pos="2774"/>
                <w:tab w:val="left" w:pos="4366"/>
              </w:tabs>
              <w:ind w:left="108" w:right="96"/>
              <w:rPr>
                <w:sz w:val="28"/>
              </w:rPr>
            </w:pPr>
            <w:r>
              <w:rPr>
                <w:sz w:val="28"/>
              </w:rPr>
              <w:t xml:space="preserve">Постанова </w:t>
            </w:r>
            <w:r w:rsidR="006E60FB">
              <w:rPr>
                <w:sz w:val="28"/>
              </w:rPr>
              <w:t xml:space="preserve">Кабінету Міністрів України від </w:t>
            </w:r>
            <w:r>
              <w:rPr>
                <w:sz w:val="28"/>
              </w:rPr>
              <w:t>01 жовтня 2025 року № 1226</w:t>
            </w:r>
          </w:p>
          <w:p w14:paraId="0AA215B3" w14:textId="12AB7C3A" w:rsidR="008331AD" w:rsidRDefault="002B3C29" w:rsidP="00B86540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«</w:t>
            </w:r>
            <w:r w:rsidR="003A0F6F" w:rsidRPr="003A0F6F">
              <w:rPr>
                <w:sz w:val="28"/>
              </w:rPr>
              <w:t>Деякі питання надання адміністративних послуг через центри надання адміністративних послуг</w:t>
            </w:r>
          </w:p>
        </w:tc>
      </w:tr>
      <w:tr w:rsidR="008331AD" w14:paraId="0C3867BC" w14:textId="77777777" w:rsidTr="00580F79">
        <w:trPr>
          <w:trHeight w:val="2399"/>
        </w:trPr>
        <w:tc>
          <w:tcPr>
            <w:tcW w:w="811" w:type="dxa"/>
          </w:tcPr>
          <w:p w14:paraId="0293C384" w14:textId="77777777" w:rsidR="008331AD" w:rsidRDefault="002B3C29">
            <w:pPr>
              <w:pStyle w:val="TableParagraph"/>
              <w:ind w:left="108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lastRenderedPageBreak/>
              <w:t>6.</w:t>
            </w:r>
          </w:p>
        </w:tc>
        <w:tc>
          <w:tcPr>
            <w:tcW w:w="3591" w:type="dxa"/>
          </w:tcPr>
          <w:p w14:paraId="79C04F5B" w14:textId="77777777" w:rsidR="008331AD" w:rsidRDefault="002B3C2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Акти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центральних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органів виконавчої влади</w:t>
            </w:r>
          </w:p>
        </w:tc>
        <w:tc>
          <w:tcPr>
            <w:tcW w:w="5232" w:type="dxa"/>
          </w:tcPr>
          <w:p w14:paraId="677B9CBA" w14:textId="7178D9D1" w:rsidR="008331AD" w:rsidRDefault="003A0F6F">
            <w:pPr>
              <w:pStyle w:val="TableParagraph"/>
              <w:spacing w:line="320" w:lineRule="atLeast"/>
              <w:ind w:left="108" w:right="95"/>
              <w:jc w:val="both"/>
              <w:rPr>
                <w:sz w:val="28"/>
              </w:rPr>
            </w:pPr>
            <w:r>
              <w:rPr>
                <w:sz w:val="28"/>
              </w:rPr>
              <w:t>Наказ Мінагрополітики від 15.02.204 № 431 «Про затвердження Порядку державної реєсьрації потужностей» та «Порядку ведення державного реєстру операторів ринку та їхніх потужностей», зареєстрований в Міністерстві юстиції України 04.04.2024 за № 501/41846</w:t>
            </w:r>
          </w:p>
        </w:tc>
      </w:tr>
      <w:tr w:rsidR="008331AD" w14:paraId="52466CDC" w14:textId="77777777">
        <w:trPr>
          <w:trHeight w:val="965"/>
        </w:trPr>
        <w:tc>
          <w:tcPr>
            <w:tcW w:w="811" w:type="dxa"/>
          </w:tcPr>
          <w:p w14:paraId="6AF05ACE" w14:textId="77777777" w:rsidR="008331AD" w:rsidRDefault="002B3C29">
            <w:pPr>
              <w:pStyle w:val="TableParagraph"/>
              <w:ind w:left="108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7.</w:t>
            </w:r>
          </w:p>
        </w:tc>
        <w:tc>
          <w:tcPr>
            <w:tcW w:w="3591" w:type="dxa"/>
          </w:tcPr>
          <w:p w14:paraId="21D883EE" w14:textId="77777777" w:rsidR="008331AD" w:rsidRDefault="002B3C29">
            <w:pPr>
              <w:pStyle w:val="TableParagraph"/>
              <w:spacing w:line="320" w:lineRule="atLeast"/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>Акти місцевих органів виконавчої влади/ органів місцевого самоврядування</w:t>
            </w:r>
          </w:p>
        </w:tc>
        <w:tc>
          <w:tcPr>
            <w:tcW w:w="5232" w:type="dxa"/>
          </w:tcPr>
          <w:p w14:paraId="0A49F4F1" w14:textId="1E86DAD2" w:rsidR="00580F79" w:rsidRPr="00580F79" w:rsidRDefault="002B3C29" w:rsidP="00580F79">
            <w:pPr>
              <w:pStyle w:val="TableParagraph"/>
              <w:ind w:left="108"/>
              <w:rPr>
                <w:spacing w:val="-10"/>
                <w:sz w:val="28"/>
              </w:rPr>
            </w:pPr>
            <w:r>
              <w:rPr>
                <w:spacing w:val="-10"/>
                <w:sz w:val="28"/>
              </w:rPr>
              <w:t>–</w:t>
            </w:r>
          </w:p>
        </w:tc>
      </w:tr>
      <w:tr w:rsidR="008331AD" w14:paraId="72CA8449" w14:textId="77777777">
        <w:trPr>
          <w:trHeight w:val="475"/>
        </w:trPr>
        <w:tc>
          <w:tcPr>
            <w:tcW w:w="9634" w:type="dxa"/>
            <w:gridSpan w:val="3"/>
          </w:tcPr>
          <w:p w14:paraId="72CB0D4F" w14:textId="77777777" w:rsidR="008331AD" w:rsidRDefault="002B3C29">
            <w:pPr>
              <w:pStyle w:val="TableParagraph"/>
              <w:spacing w:before="77"/>
              <w:ind w:left="57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Умови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отримання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адміністративної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послуги</w:t>
            </w:r>
          </w:p>
        </w:tc>
      </w:tr>
      <w:tr w:rsidR="008331AD" w14:paraId="0F5ED42F" w14:textId="77777777" w:rsidTr="00456583">
        <w:trPr>
          <w:trHeight w:val="1709"/>
        </w:trPr>
        <w:tc>
          <w:tcPr>
            <w:tcW w:w="811" w:type="dxa"/>
          </w:tcPr>
          <w:p w14:paraId="5E41D6A2" w14:textId="77777777" w:rsidR="008331AD" w:rsidRDefault="002B3C29">
            <w:pPr>
              <w:pStyle w:val="TableParagraph"/>
              <w:ind w:left="108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8.</w:t>
            </w:r>
          </w:p>
        </w:tc>
        <w:tc>
          <w:tcPr>
            <w:tcW w:w="3591" w:type="dxa"/>
          </w:tcPr>
          <w:p w14:paraId="1ED3F745" w14:textId="3B5D2B46" w:rsidR="008331AD" w:rsidRDefault="002B3C29">
            <w:pPr>
              <w:pStyle w:val="TableParagraph"/>
              <w:tabs>
                <w:tab w:val="left" w:pos="1468"/>
                <w:tab w:val="left" w:pos="2190"/>
              </w:tabs>
              <w:ind w:right="95"/>
              <w:rPr>
                <w:sz w:val="28"/>
              </w:rPr>
            </w:pPr>
            <w:r>
              <w:rPr>
                <w:spacing w:val="-2"/>
                <w:sz w:val="28"/>
              </w:rPr>
              <w:t>Підстава</w:t>
            </w:r>
            <w:r w:rsidR="00F948A3">
              <w:rPr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для</w:t>
            </w:r>
            <w:r w:rsidR="00F948A3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одержання </w:t>
            </w:r>
            <w:r>
              <w:rPr>
                <w:sz w:val="28"/>
              </w:rPr>
              <w:t>адміністративної послуги</w:t>
            </w:r>
          </w:p>
        </w:tc>
        <w:tc>
          <w:tcPr>
            <w:tcW w:w="5232" w:type="dxa"/>
          </w:tcPr>
          <w:p w14:paraId="4E9A453B" w14:textId="7A34918C" w:rsidR="008331AD" w:rsidRDefault="00D97BB3">
            <w:pPr>
              <w:pStyle w:val="TableParagraph"/>
              <w:spacing w:line="320" w:lineRule="atLeast"/>
              <w:ind w:left="148" w:right="375"/>
              <w:jc w:val="both"/>
              <w:rPr>
                <w:sz w:val="28"/>
              </w:rPr>
            </w:pPr>
            <w:r>
              <w:rPr>
                <w:sz w:val="28"/>
              </w:rPr>
              <w:t>Припинення використання потужності</w:t>
            </w:r>
          </w:p>
        </w:tc>
      </w:tr>
      <w:tr w:rsidR="008331AD" w14:paraId="533B8E30" w14:textId="77777777" w:rsidTr="00187645">
        <w:trPr>
          <w:trHeight w:val="1931"/>
        </w:trPr>
        <w:tc>
          <w:tcPr>
            <w:tcW w:w="811" w:type="dxa"/>
          </w:tcPr>
          <w:p w14:paraId="47B6270F" w14:textId="77777777" w:rsidR="008331AD" w:rsidRDefault="002B3C29">
            <w:pPr>
              <w:pStyle w:val="TableParagraph"/>
              <w:ind w:left="108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9.</w:t>
            </w:r>
          </w:p>
        </w:tc>
        <w:tc>
          <w:tcPr>
            <w:tcW w:w="3591" w:type="dxa"/>
            <w:tcBorders>
              <w:bottom w:val="single" w:sz="4" w:space="0" w:color="auto"/>
            </w:tcBorders>
          </w:tcPr>
          <w:p w14:paraId="320535C1" w14:textId="464EAA6A" w:rsidR="008331AD" w:rsidRDefault="002B3C29">
            <w:pPr>
              <w:pStyle w:val="TableParagraph"/>
              <w:tabs>
                <w:tab w:val="left" w:pos="1889"/>
                <w:tab w:val="left" w:pos="2590"/>
                <w:tab w:val="left" w:pos="2766"/>
              </w:tabs>
              <w:ind w:right="95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Вичерпний</w:t>
            </w:r>
            <w:r w:rsidR="00A77E12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перелік </w:t>
            </w:r>
            <w:r>
              <w:rPr>
                <w:sz w:val="28"/>
              </w:rPr>
              <w:t>документів, необхідних для отримання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адміністративної </w:t>
            </w:r>
            <w:r>
              <w:rPr>
                <w:spacing w:val="-2"/>
                <w:sz w:val="28"/>
              </w:rPr>
              <w:t>послуги,</w:t>
            </w:r>
            <w:r w:rsidR="00A77E12">
              <w:rPr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а</w:t>
            </w:r>
            <w:r w:rsidR="00A77E12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також </w:t>
            </w:r>
            <w:r>
              <w:rPr>
                <w:sz w:val="28"/>
              </w:rPr>
              <w:t>вимоги до них</w:t>
            </w:r>
          </w:p>
        </w:tc>
        <w:tc>
          <w:tcPr>
            <w:tcW w:w="5232" w:type="dxa"/>
          </w:tcPr>
          <w:p w14:paraId="0CEBF5A6" w14:textId="13BEDC43" w:rsidR="008331AD" w:rsidRDefault="002A0DB4">
            <w:pPr>
              <w:pStyle w:val="TableParagraph"/>
              <w:ind w:left="108" w:right="95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Повідомлення </w:t>
            </w:r>
            <w:r w:rsidR="00D97BB3">
              <w:rPr>
                <w:sz w:val="28"/>
              </w:rPr>
              <w:t xml:space="preserve">оператора ринку або уповноваженої ним особи про </w:t>
            </w:r>
            <w:r w:rsidR="0020610A">
              <w:rPr>
                <w:sz w:val="28"/>
              </w:rPr>
              <w:t>припинення використання потужності</w:t>
            </w:r>
            <w:r w:rsidR="00746607">
              <w:rPr>
                <w:sz w:val="28"/>
              </w:rPr>
              <w:t xml:space="preserve"> </w:t>
            </w:r>
          </w:p>
        </w:tc>
      </w:tr>
    </w:tbl>
    <w:tbl>
      <w:tblPr>
        <w:tblStyle w:val="TableNormal"/>
        <w:tblpPr w:leftFromText="180" w:rightFromText="180" w:vertAnchor="text" w:horzAnchor="margin" w:tblpY="24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1"/>
        <w:gridCol w:w="3437"/>
        <w:gridCol w:w="154"/>
        <w:gridCol w:w="5232"/>
      </w:tblGrid>
      <w:tr w:rsidR="00272ADF" w14:paraId="472F4488" w14:textId="77777777" w:rsidTr="00272ADF">
        <w:trPr>
          <w:trHeight w:val="1609"/>
        </w:trPr>
        <w:tc>
          <w:tcPr>
            <w:tcW w:w="811" w:type="dxa"/>
          </w:tcPr>
          <w:p w14:paraId="0BABF178" w14:textId="77777777" w:rsidR="00272ADF" w:rsidRDefault="00272ADF" w:rsidP="00272ADF">
            <w:pPr>
              <w:pStyle w:val="TableParagraph"/>
              <w:ind w:left="108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10.</w:t>
            </w:r>
          </w:p>
        </w:tc>
        <w:tc>
          <w:tcPr>
            <w:tcW w:w="3591" w:type="dxa"/>
            <w:gridSpan w:val="2"/>
          </w:tcPr>
          <w:p w14:paraId="5E5B316E" w14:textId="77777777" w:rsidR="00272ADF" w:rsidRDefault="00272ADF" w:rsidP="00272ADF">
            <w:pPr>
              <w:pStyle w:val="TableParagraph"/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>Порядок та спосіб подання документів, необхідних для отримання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адміністративної </w:t>
            </w:r>
            <w:r>
              <w:rPr>
                <w:spacing w:val="-2"/>
                <w:sz w:val="28"/>
              </w:rPr>
              <w:t>послуги</w:t>
            </w:r>
          </w:p>
        </w:tc>
        <w:tc>
          <w:tcPr>
            <w:tcW w:w="5232" w:type="dxa"/>
          </w:tcPr>
          <w:p w14:paraId="6B842293" w14:textId="4E60BE9A" w:rsidR="00272ADF" w:rsidRDefault="00FA72C0" w:rsidP="00272ADF">
            <w:pPr>
              <w:pStyle w:val="TableParagraph"/>
              <w:tabs>
                <w:tab w:val="left" w:pos="3178"/>
              </w:tabs>
              <w:spacing w:line="320" w:lineRule="atLeast"/>
              <w:ind w:left="108" w:right="95"/>
              <w:jc w:val="both"/>
              <w:rPr>
                <w:sz w:val="28"/>
              </w:rPr>
            </w:pPr>
            <w:r>
              <w:rPr>
                <w:sz w:val="28"/>
              </w:rPr>
              <w:t>Оператор ринку зобов’язаний протягом 10 робочих днів повідомляти територіальний орган компетентного органу про зміни у своїй діяльності, що зумовлюють необхідність внесення змін до відомостей державного реєстру потужностей операторів ринку, а також про припинення використання потужності.</w:t>
            </w:r>
          </w:p>
        </w:tc>
      </w:tr>
      <w:tr w:rsidR="00272ADF" w14:paraId="4EB40017" w14:textId="77777777" w:rsidTr="00272ADF">
        <w:trPr>
          <w:trHeight w:val="965"/>
        </w:trPr>
        <w:tc>
          <w:tcPr>
            <w:tcW w:w="811" w:type="dxa"/>
          </w:tcPr>
          <w:p w14:paraId="7B64FB3B" w14:textId="77777777" w:rsidR="00272ADF" w:rsidRDefault="00272ADF" w:rsidP="00272ADF">
            <w:pPr>
              <w:pStyle w:val="TableParagraph"/>
              <w:ind w:left="108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11.</w:t>
            </w:r>
          </w:p>
        </w:tc>
        <w:tc>
          <w:tcPr>
            <w:tcW w:w="3591" w:type="dxa"/>
            <w:gridSpan w:val="2"/>
          </w:tcPr>
          <w:p w14:paraId="6C0700DD" w14:textId="77777777" w:rsidR="00272ADF" w:rsidRDefault="00272ADF" w:rsidP="00272ADF">
            <w:pPr>
              <w:pStyle w:val="TableParagraph"/>
              <w:spacing w:line="320" w:lineRule="atLeast"/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Платність (безоплатність) надання адміністративної </w:t>
            </w:r>
            <w:r>
              <w:rPr>
                <w:spacing w:val="-2"/>
                <w:sz w:val="28"/>
              </w:rPr>
              <w:t>послуги</w:t>
            </w:r>
          </w:p>
        </w:tc>
        <w:tc>
          <w:tcPr>
            <w:tcW w:w="5232" w:type="dxa"/>
          </w:tcPr>
          <w:p w14:paraId="63B916FE" w14:textId="77777777" w:rsidR="00272ADF" w:rsidRDefault="00272ADF" w:rsidP="00272ADF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Безоплатно</w:t>
            </w:r>
          </w:p>
        </w:tc>
      </w:tr>
      <w:tr w:rsidR="00272ADF" w14:paraId="0A1A91A9" w14:textId="77777777" w:rsidTr="00272ADF">
        <w:trPr>
          <w:trHeight w:val="382"/>
        </w:trPr>
        <w:tc>
          <w:tcPr>
            <w:tcW w:w="9634" w:type="dxa"/>
            <w:gridSpan w:val="4"/>
          </w:tcPr>
          <w:p w14:paraId="6A7448D2" w14:textId="77777777" w:rsidR="00272ADF" w:rsidRDefault="00272ADF" w:rsidP="00272ADF">
            <w:pPr>
              <w:pStyle w:val="TableParagraph"/>
              <w:ind w:left="675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У разі </w:t>
            </w:r>
            <w:r>
              <w:rPr>
                <w:i/>
                <w:spacing w:val="-2"/>
                <w:sz w:val="28"/>
              </w:rPr>
              <w:t>платності:</w:t>
            </w:r>
          </w:p>
        </w:tc>
      </w:tr>
      <w:tr w:rsidR="00272ADF" w14:paraId="14FD7482" w14:textId="77777777" w:rsidTr="00272ADF">
        <w:trPr>
          <w:trHeight w:val="965"/>
        </w:trPr>
        <w:tc>
          <w:tcPr>
            <w:tcW w:w="811" w:type="dxa"/>
          </w:tcPr>
          <w:p w14:paraId="3852AD0D" w14:textId="77777777" w:rsidR="00272ADF" w:rsidRDefault="00272ADF" w:rsidP="00272ADF">
            <w:pPr>
              <w:pStyle w:val="TableParagraph"/>
              <w:ind w:left="108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11.1</w:t>
            </w:r>
          </w:p>
        </w:tc>
        <w:tc>
          <w:tcPr>
            <w:tcW w:w="3437" w:type="dxa"/>
          </w:tcPr>
          <w:p w14:paraId="56C5AF73" w14:textId="77777777" w:rsidR="00272ADF" w:rsidRDefault="00272ADF" w:rsidP="00272ADF">
            <w:pPr>
              <w:pStyle w:val="TableParagraph"/>
              <w:spacing w:line="320" w:lineRule="atLeast"/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>Нормативно-правові акти, на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підставі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яких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стягується </w:t>
            </w:r>
            <w:r>
              <w:rPr>
                <w:spacing w:val="-2"/>
                <w:sz w:val="28"/>
              </w:rPr>
              <w:t>плата</w:t>
            </w:r>
          </w:p>
        </w:tc>
        <w:tc>
          <w:tcPr>
            <w:tcW w:w="5386" w:type="dxa"/>
            <w:gridSpan w:val="2"/>
          </w:tcPr>
          <w:p w14:paraId="78E8C5E9" w14:textId="77777777" w:rsidR="00272ADF" w:rsidRDefault="00272ADF" w:rsidP="00272ADF">
            <w:pPr>
              <w:pStyle w:val="TableParagraph"/>
              <w:rPr>
                <w:sz w:val="28"/>
              </w:rPr>
            </w:pPr>
          </w:p>
        </w:tc>
      </w:tr>
      <w:tr w:rsidR="00272ADF" w14:paraId="797497E5" w14:textId="77777777" w:rsidTr="009C7FE6">
        <w:trPr>
          <w:trHeight w:val="1826"/>
        </w:trPr>
        <w:tc>
          <w:tcPr>
            <w:tcW w:w="811" w:type="dxa"/>
          </w:tcPr>
          <w:p w14:paraId="5A6B5240" w14:textId="77777777" w:rsidR="00272ADF" w:rsidRDefault="00272ADF" w:rsidP="00272ADF">
            <w:pPr>
              <w:pStyle w:val="TableParagraph"/>
              <w:ind w:left="10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lastRenderedPageBreak/>
              <w:t>11.2.</w:t>
            </w:r>
          </w:p>
        </w:tc>
        <w:tc>
          <w:tcPr>
            <w:tcW w:w="3437" w:type="dxa"/>
          </w:tcPr>
          <w:p w14:paraId="623F55D6" w14:textId="77777777" w:rsidR="00272ADF" w:rsidRDefault="00272ADF" w:rsidP="00272ADF">
            <w:pPr>
              <w:pStyle w:val="TableParagraph"/>
              <w:tabs>
                <w:tab w:val="left" w:pos="2642"/>
              </w:tabs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 xml:space="preserve">Розмір та порядок </w:t>
            </w:r>
            <w:r>
              <w:rPr>
                <w:spacing w:val="-2"/>
                <w:sz w:val="28"/>
              </w:rPr>
              <w:t>внесення</w:t>
            </w:r>
            <w:r>
              <w:rPr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 xml:space="preserve">плати </w:t>
            </w:r>
            <w:r>
              <w:rPr>
                <w:sz w:val="28"/>
              </w:rPr>
              <w:t xml:space="preserve">(адміністративного збору) за платну адміністративну </w:t>
            </w:r>
            <w:r>
              <w:rPr>
                <w:spacing w:val="-2"/>
                <w:sz w:val="28"/>
              </w:rPr>
              <w:t>послугу</w:t>
            </w:r>
          </w:p>
        </w:tc>
        <w:tc>
          <w:tcPr>
            <w:tcW w:w="5386" w:type="dxa"/>
            <w:gridSpan w:val="2"/>
          </w:tcPr>
          <w:p w14:paraId="32CCE4DC" w14:textId="77777777" w:rsidR="00272ADF" w:rsidRDefault="00272ADF" w:rsidP="00272ADF">
            <w:pPr>
              <w:pStyle w:val="TableParagraph"/>
              <w:spacing w:line="320" w:lineRule="atLeast"/>
              <w:ind w:right="95"/>
              <w:jc w:val="both"/>
              <w:rPr>
                <w:sz w:val="28"/>
              </w:rPr>
            </w:pPr>
          </w:p>
        </w:tc>
      </w:tr>
      <w:tr w:rsidR="00272ADF" w14:paraId="3D2BDE86" w14:textId="77777777" w:rsidTr="00272ADF">
        <w:trPr>
          <w:trHeight w:val="965"/>
        </w:trPr>
        <w:tc>
          <w:tcPr>
            <w:tcW w:w="811" w:type="dxa"/>
          </w:tcPr>
          <w:p w14:paraId="08F43371" w14:textId="77777777" w:rsidR="00272ADF" w:rsidRDefault="00272ADF" w:rsidP="00272ADF">
            <w:pPr>
              <w:pStyle w:val="TableParagraph"/>
              <w:ind w:left="10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11.3.</w:t>
            </w:r>
          </w:p>
        </w:tc>
        <w:tc>
          <w:tcPr>
            <w:tcW w:w="3437" w:type="dxa"/>
          </w:tcPr>
          <w:p w14:paraId="1B662449" w14:textId="77777777" w:rsidR="00272ADF" w:rsidRDefault="00272ADF" w:rsidP="00272ADF">
            <w:pPr>
              <w:pStyle w:val="TableParagraph"/>
              <w:tabs>
                <w:tab w:val="left" w:pos="2358"/>
              </w:tabs>
              <w:ind w:right="96"/>
              <w:rPr>
                <w:sz w:val="28"/>
              </w:rPr>
            </w:pPr>
            <w:r>
              <w:rPr>
                <w:spacing w:val="-2"/>
                <w:sz w:val="28"/>
              </w:rPr>
              <w:t>Розрахунковий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рахунок </w:t>
            </w:r>
            <w:r>
              <w:rPr>
                <w:sz w:val="28"/>
              </w:rPr>
              <w:t>для внесення плати</w:t>
            </w:r>
          </w:p>
        </w:tc>
        <w:tc>
          <w:tcPr>
            <w:tcW w:w="5386" w:type="dxa"/>
            <w:gridSpan w:val="2"/>
          </w:tcPr>
          <w:p w14:paraId="388ABAC5" w14:textId="77777777" w:rsidR="00272ADF" w:rsidRDefault="00272ADF" w:rsidP="00272ADF">
            <w:pPr>
              <w:pStyle w:val="TableParagraph"/>
              <w:spacing w:line="320" w:lineRule="atLeast"/>
              <w:ind w:right="95"/>
              <w:jc w:val="both"/>
              <w:rPr>
                <w:sz w:val="28"/>
              </w:rPr>
            </w:pPr>
          </w:p>
        </w:tc>
      </w:tr>
      <w:tr w:rsidR="00272ADF" w14:paraId="5A013B9E" w14:textId="77777777" w:rsidTr="00272ADF">
        <w:trPr>
          <w:trHeight w:val="1419"/>
        </w:trPr>
        <w:tc>
          <w:tcPr>
            <w:tcW w:w="811" w:type="dxa"/>
          </w:tcPr>
          <w:p w14:paraId="5704950B" w14:textId="77777777" w:rsidR="00272ADF" w:rsidRDefault="00272ADF" w:rsidP="00272ADF">
            <w:pPr>
              <w:pStyle w:val="TableParagraph"/>
              <w:ind w:left="108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12.</w:t>
            </w:r>
          </w:p>
        </w:tc>
        <w:tc>
          <w:tcPr>
            <w:tcW w:w="3437" w:type="dxa"/>
          </w:tcPr>
          <w:p w14:paraId="65D6A315" w14:textId="77777777" w:rsidR="00272ADF" w:rsidRDefault="00272ADF" w:rsidP="00272ADF">
            <w:pPr>
              <w:pStyle w:val="TableParagraph"/>
              <w:tabs>
                <w:tab w:val="left" w:pos="2359"/>
              </w:tabs>
              <w:ind w:right="95"/>
              <w:rPr>
                <w:sz w:val="28"/>
              </w:rPr>
            </w:pPr>
            <w:r>
              <w:rPr>
                <w:spacing w:val="-2"/>
                <w:sz w:val="28"/>
              </w:rPr>
              <w:t>Строк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надання </w:t>
            </w:r>
            <w:r>
              <w:rPr>
                <w:sz w:val="28"/>
              </w:rPr>
              <w:t>адміністративної послуги</w:t>
            </w:r>
          </w:p>
        </w:tc>
        <w:tc>
          <w:tcPr>
            <w:tcW w:w="5386" w:type="dxa"/>
            <w:gridSpan w:val="2"/>
          </w:tcPr>
          <w:p w14:paraId="763B3F88" w14:textId="16E9B6A8" w:rsidR="00272ADF" w:rsidRDefault="00E151E8" w:rsidP="00272ADF">
            <w:pPr>
              <w:pStyle w:val="TableParagraph"/>
              <w:spacing w:line="320" w:lineRule="atLeast"/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 xml:space="preserve">5 робочих днів з дати надходження повідомлення </w:t>
            </w:r>
            <w:r w:rsidR="003E2E6B">
              <w:rPr>
                <w:sz w:val="28"/>
              </w:rPr>
              <w:t>оператора ринку</w:t>
            </w:r>
            <w:r w:rsidR="00061052">
              <w:rPr>
                <w:sz w:val="28"/>
              </w:rPr>
              <w:t xml:space="preserve"> </w:t>
            </w:r>
          </w:p>
        </w:tc>
      </w:tr>
      <w:tr w:rsidR="00AC0AC9" w14:paraId="362F9D7B" w14:textId="77777777" w:rsidTr="00272ADF">
        <w:trPr>
          <w:trHeight w:val="1419"/>
        </w:trPr>
        <w:tc>
          <w:tcPr>
            <w:tcW w:w="811" w:type="dxa"/>
          </w:tcPr>
          <w:p w14:paraId="67439837" w14:textId="40BE8C8F" w:rsidR="00AC0AC9" w:rsidRDefault="00AC0AC9" w:rsidP="00AC0AC9">
            <w:pPr>
              <w:pStyle w:val="TableParagraph"/>
              <w:ind w:left="108"/>
              <w:rPr>
                <w:b/>
                <w:spacing w:val="-5"/>
                <w:sz w:val="28"/>
              </w:rPr>
            </w:pPr>
            <w:r>
              <w:rPr>
                <w:b/>
                <w:spacing w:val="-5"/>
                <w:sz w:val="28"/>
              </w:rPr>
              <w:t>13.</w:t>
            </w:r>
          </w:p>
        </w:tc>
        <w:tc>
          <w:tcPr>
            <w:tcW w:w="3437" w:type="dxa"/>
          </w:tcPr>
          <w:p w14:paraId="27335BA9" w14:textId="69231A32" w:rsidR="00AC0AC9" w:rsidRDefault="00AC0AC9" w:rsidP="00AC0AC9">
            <w:pPr>
              <w:pStyle w:val="TableParagraph"/>
              <w:tabs>
                <w:tab w:val="left" w:pos="2359"/>
              </w:tabs>
              <w:ind w:right="95"/>
              <w:rPr>
                <w:spacing w:val="-2"/>
                <w:sz w:val="28"/>
              </w:rPr>
            </w:pPr>
            <w:r>
              <w:rPr>
                <w:sz w:val="28"/>
              </w:rPr>
              <w:t>Перелік підстав для відмови у наданні адміністративної послуги</w:t>
            </w:r>
          </w:p>
        </w:tc>
        <w:tc>
          <w:tcPr>
            <w:tcW w:w="5386" w:type="dxa"/>
            <w:gridSpan w:val="2"/>
          </w:tcPr>
          <w:p w14:paraId="78502886" w14:textId="02B0DE9D" w:rsidR="00AC0AC9" w:rsidRDefault="00AC0AC9" w:rsidP="00AC0AC9">
            <w:pPr>
              <w:pStyle w:val="TableParagraph"/>
              <w:spacing w:line="320" w:lineRule="atLeast"/>
              <w:ind w:right="95"/>
              <w:jc w:val="both"/>
              <w:rPr>
                <w:sz w:val="28"/>
              </w:rPr>
            </w:pPr>
            <w:r>
              <w:rPr>
                <w:color w:val="000000" w:themeColor="text1"/>
                <w:sz w:val="28"/>
              </w:rPr>
              <w:t>-</w:t>
            </w:r>
          </w:p>
        </w:tc>
      </w:tr>
      <w:tr w:rsidR="00AC0AC9" w14:paraId="772041AF" w14:textId="77777777" w:rsidTr="00272ADF">
        <w:trPr>
          <w:trHeight w:val="1419"/>
        </w:trPr>
        <w:tc>
          <w:tcPr>
            <w:tcW w:w="811" w:type="dxa"/>
          </w:tcPr>
          <w:p w14:paraId="7AE55C6F" w14:textId="6AFEE81B" w:rsidR="00AC0AC9" w:rsidRDefault="00AC0AC9" w:rsidP="00AC0AC9">
            <w:pPr>
              <w:pStyle w:val="TableParagraph"/>
              <w:ind w:left="108"/>
              <w:rPr>
                <w:b/>
                <w:spacing w:val="-5"/>
                <w:sz w:val="28"/>
              </w:rPr>
            </w:pPr>
            <w:r>
              <w:rPr>
                <w:b/>
                <w:spacing w:val="-5"/>
                <w:sz w:val="28"/>
              </w:rPr>
              <w:t>14.</w:t>
            </w:r>
          </w:p>
        </w:tc>
        <w:tc>
          <w:tcPr>
            <w:tcW w:w="3437" w:type="dxa"/>
          </w:tcPr>
          <w:p w14:paraId="4C17F8B9" w14:textId="501B5728" w:rsidR="00AC0AC9" w:rsidRDefault="00AC0AC9" w:rsidP="00AC0AC9">
            <w:pPr>
              <w:pStyle w:val="TableParagraph"/>
              <w:tabs>
                <w:tab w:val="left" w:pos="2359"/>
              </w:tabs>
              <w:ind w:right="95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Результат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надання </w:t>
            </w:r>
            <w:r>
              <w:rPr>
                <w:sz w:val="28"/>
              </w:rPr>
              <w:t>адміністративної послуги</w:t>
            </w:r>
          </w:p>
        </w:tc>
        <w:tc>
          <w:tcPr>
            <w:tcW w:w="5386" w:type="dxa"/>
            <w:gridSpan w:val="2"/>
          </w:tcPr>
          <w:p w14:paraId="4EADA859" w14:textId="43EB8368" w:rsidR="00AC0AC9" w:rsidRDefault="00AC0AC9" w:rsidP="00AC0AC9">
            <w:pPr>
              <w:pStyle w:val="TableParagraph"/>
              <w:spacing w:line="320" w:lineRule="atLeast"/>
              <w:ind w:right="95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Внесення змін до відомостей державного реєстру операторів ринку та їх потужностей.</w:t>
            </w:r>
          </w:p>
        </w:tc>
      </w:tr>
      <w:tr w:rsidR="00AC0AC9" w14:paraId="38176928" w14:textId="77777777" w:rsidTr="00272ADF">
        <w:trPr>
          <w:trHeight w:val="1419"/>
        </w:trPr>
        <w:tc>
          <w:tcPr>
            <w:tcW w:w="811" w:type="dxa"/>
          </w:tcPr>
          <w:p w14:paraId="4BCD205F" w14:textId="4BC7D305" w:rsidR="00AC0AC9" w:rsidRDefault="00AC0AC9" w:rsidP="00AC0AC9">
            <w:pPr>
              <w:pStyle w:val="TableParagraph"/>
              <w:ind w:left="108"/>
              <w:rPr>
                <w:b/>
                <w:spacing w:val="-5"/>
                <w:sz w:val="28"/>
              </w:rPr>
            </w:pPr>
            <w:r>
              <w:rPr>
                <w:b/>
                <w:spacing w:val="-5"/>
                <w:sz w:val="28"/>
              </w:rPr>
              <w:t>15.</w:t>
            </w:r>
          </w:p>
        </w:tc>
        <w:tc>
          <w:tcPr>
            <w:tcW w:w="3437" w:type="dxa"/>
          </w:tcPr>
          <w:p w14:paraId="175FC710" w14:textId="4BF75602" w:rsidR="00AC0AC9" w:rsidRDefault="00AC0AC9" w:rsidP="00AC0AC9">
            <w:pPr>
              <w:pStyle w:val="TableParagraph"/>
              <w:tabs>
                <w:tab w:val="left" w:pos="2359"/>
              </w:tabs>
              <w:ind w:right="95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Способи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отримання </w:t>
            </w:r>
            <w:r>
              <w:rPr>
                <w:sz w:val="28"/>
              </w:rPr>
              <w:t>відповіді (результату)</w:t>
            </w:r>
          </w:p>
        </w:tc>
        <w:tc>
          <w:tcPr>
            <w:tcW w:w="5386" w:type="dxa"/>
            <w:gridSpan w:val="2"/>
          </w:tcPr>
          <w:p w14:paraId="6AAB79D8" w14:textId="77777777" w:rsidR="00AC0AC9" w:rsidRDefault="00AC0AC9" w:rsidP="00AC0AC9">
            <w:pPr>
              <w:pStyle w:val="TableParagraph"/>
              <w:tabs>
                <w:tab w:val="left" w:pos="1861"/>
                <w:tab w:val="left" w:pos="4051"/>
              </w:tabs>
              <w:spacing w:line="320" w:lineRule="atLeast"/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>Інформація з державного реєстру операторів ринку та їх потужностей (публічний модуль)</w:t>
            </w:r>
          </w:p>
          <w:p w14:paraId="50646F87" w14:textId="77777777" w:rsidR="00AC0AC9" w:rsidRDefault="00AC0AC9" w:rsidP="00AC0AC9">
            <w:pPr>
              <w:pStyle w:val="TableParagraph"/>
              <w:spacing w:line="320" w:lineRule="atLeast"/>
              <w:ind w:right="95"/>
              <w:jc w:val="both"/>
              <w:rPr>
                <w:sz w:val="28"/>
              </w:rPr>
            </w:pPr>
          </w:p>
        </w:tc>
      </w:tr>
      <w:tr w:rsidR="00AC0AC9" w14:paraId="59369B60" w14:textId="77777777" w:rsidTr="00E81BE9">
        <w:trPr>
          <w:trHeight w:val="415"/>
        </w:trPr>
        <w:tc>
          <w:tcPr>
            <w:tcW w:w="811" w:type="dxa"/>
          </w:tcPr>
          <w:p w14:paraId="64301938" w14:textId="3801E9FF" w:rsidR="00AC0AC9" w:rsidRDefault="00AC0AC9" w:rsidP="00AC0AC9">
            <w:pPr>
              <w:pStyle w:val="TableParagraph"/>
              <w:ind w:left="108"/>
              <w:rPr>
                <w:b/>
                <w:spacing w:val="-5"/>
                <w:sz w:val="28"/>
              </w:rPr>
            </w:pPr>
            <w:r>
              <w:rPr>
                <w:b/>
                <w:spacing w:val="-5"/>
                <w:sz w:val="28"/>
              </w:rPr>
              <w:t>16.</w:t>
            </w:r>
          </w:p>
        </w:tc>
        <w:tc>
          <w:tcPr>
            <w:tcW w:w="3437" w:type="dxa"/>
          </w:tcPr>
          <w:p w14:paraId="24445E6D" w14:textId="3C7AA298" w:rsidR="00AC0AC9" w:rsidRDefault="00AC0AC9" w:rsidP="00AC0AC9">
            <w:pPr>
              <w:pStyle w:val="TableParagraph"/>
              <w:tabs>
                <w:tab w:val="left" w:pos="2359"/>
              </w:tabs>
              <w:ind w:right="95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Примітка</w:t>
            </w:r>
          </w:p>
        </w:tc>
        <w:tc>
          <w:tcPr>
            <w:tcW w:w="5386" w:type="dxa"/>
            <w:gridSpan w:val="2"/>
          </w:tcPr>
          <w:p w14:paraId="6DE73058" w14:textId="47BC7B95" w:rsidR="00AC0AC9" w:rsidRDefault="00AC0AC9" w:rsidP="00AC0AC9">
            <w:pPr>
              <w:pStyle w:val="TableParagraph"/>
              <w:spacing w:line="320" w:lineRule="atLeast"/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</w:tbl>
    <w:p w14:paraId="2DF8DD7E" w14:textId="77777777" w:rsidR="00A53012" w:rsidRDefault="00A53012" w:rsidP="00A53012"/>
    <w:sectPr w:rsidR="00A53012">
      <w:headerReference w:type="default" r:id="rId16"/>
      <w:footerReference w:type="default" r:id="rId17"/>
      <w:pgSz w:w="11910" w:h="16840"/>
      <w:pgMar w:top="1120" w:right="425" w:bottom="1220" w:left="1700" w:header="721" w:footer="10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8B3A17" w14:textId="77777777" w:rsidR="000C4D51" w:rsidRDefault="000C4D51">
      <w:r>
        <w:separator/>
      </w:r>
    </w:p>
  </w:endnote>
  <w:endnote w:type="continuationSeparator" w:id="0">
    <w:p w14:paraId="4D557D44" w14:textId="77777777" w:rsidR="000C4D51" w:rsidRDefault="000C4D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85B589" w14:textId="75BD0D53" w:rsidR="008331AD" w:rsidRDefault="008331AD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81ADF8" w14:textId="77777777" w:rsidR="000C4D51" w:rsidRDefault="000C4D51">
      <w:r>
        <w:separator/>
      </w:r>
    </w:p>
  </w:footnote>
  <w:footnote w:type="continuationSeparator" w:id="0">
    <w:p w14:paraId="5F3741E1" w14:textId="77777777" w:rsidR="000C4D51" w:rsidRDefault="000C4D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458A7E" w14:textId="77777777" w:rsidR="008331AD" w:rsidRDefault="002B3C29">
    <w:pPr>
      <w:pStyle w:val="a3"/>
      <w:spacing w:line="14" w:lineRule="auto"/>
      <w:rPr>
        <w:sz w:val="20"/>
      </w:rPr>
    </w:pPr>
    <w:r>
      <w:rPr>
        <w:noProof/>
        <w:sz w:val="20"/>
        <w:lang w:eastAsia="uk-UA"/>
      </w:rPr>
      <mc:AlternateContent>
        <mc:Choice Requires="wps">
          <w:drawing>
            <wp:anchor distT="0" distB="0" distL="0" distR="0" simplePos="0" relativeHeight="487413760" behindDoc="1" locked="0" layoutInCell="1" allowOverlap="1" wp14:anchorId="11A0EB37" wp14:editId="656C5B3E">
              <wp:simplePos x="0" y="0"/>
              <wp:positionH relativeFrom="page">
                <wp:posOffset>4057650</wp:posOffset>
              </wp:positionH>
              <wp:positionV relativeFrom="page">
                <wp:posOffset>445076</wp:posOffset>
              </wp:positionV>
              <wp:extent cx="177800" cy="22288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7825316" w14:textId="6F941ACE" w:rsidR="008331AD" w:rsidRDefault="002B3C29">
                          <w:pPr>
                            <w:pStyle w:val="a3"/>
                            <w:spacing w:before="8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187770">
                            <w:rPr>
                              <w:noProof/>
                              <w:spacing w:val="-10"/>
                            </w:rPr>
                            <w:t>2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A0EB37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6" type="#_x0000_t202" style="position:absolute;margin-left:319.5pt;margin-top:35.05pt;width:14pt;height:17.55pt;z-index:-15902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" filled="f" stroked="f">
              <v:path arrowok="t"/>
              <v:textbox inset="0,0,0,0">
                <w:txbxContent>
                  <w:p w14:paraId="17825316" w14:textId="6F941ACE" w:rsidR="008331AD" w:rsidRDefault="002B3C29">
                    <w:pPr>
                      <w:pStyle w:val="a3"/>
                      <w:spacing w:before="8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187770">
                      <w:rPr>
                        <w:noProof/>
                        <w:spacing w:val="-10"/>
                      </w:rPr>
                      <w:t>2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F270F8"/>
    <w:multiLevelType w:val="hybridMultilevel"/>
    <w:tmpl w:val="3F0AB5A2"/>
    <w:lvl w:ilvl="0" w:tplc="76C29050">
      <w:start w:val="1"/>
      <w:numFmt w:val="decimal"/>
      <w:lvlText w:val="%1)"/>
      <w:lvlJc w:val="left"/>
      <w:pPr>
        <w:ind w:left="108" w:hanging="3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B4D268B4">
      <w:numFmt w:val="bullet"/>
      <w:lvlText w:val="•"/>
      <w:lvlJc w:val="left"/>
      <w:pPr>
        <w:ind w:left="627" w:hanging="304"/>
      </w:pPr>
      <w:rPr>
        <w:rFonts w:hint="default"/>
        <w:lang w:val="uk-UA" w:eastAsia="en-US" w:bidi="ar-SA"/>
      </w:rPr>
    </w:lvl>
    <w:lvl w:ilvl="2" w:tplc="4D6808B0">
      <w:numFmt w:val="bullet"/>
      <w:lvlText w:val="•"/>
      <w:lvlJc w:val="left"/>
      <w:pPr>
        <w:ind w:left="1155" w:hanging="304"/>
      </w:pPr>
      <w:rPr>
        <w:rFonts w:hint="default"/>
        <w:lang w:val="uk-UA" w:eastAsia="en-US" w:bidi="ar-SA"/>
      </w:rPr>
    </w:lvl>
    <w:lvl w:ilvl="3" w:tplc="C64E13A4">
      <w:numFmt w:val="bullet"/>
      <w:lvlText w:val="•"/>
      <w:lvlJc w:val="left"/>
      <w:pPr>
        <w:ind w:left="1682" w:hanging="304"/>
      </w:pPr>
      <w:rPr>
        <w:rFonts w:hint="default"/>
        <w:lang w:val="uk-UA" w:eastAsia="en-US" w:bidi="ar-SA"/>
      </w:rPr>
    </w:lvl>
    <w:lvl w:ilvl="4" w:tplc="B9104D5A">
      <w:numFmt w:val="bullet"/>
      <w:lvlText w:val="•"/>
      <w:lvlJc w:val="left"/>
      <w:pPr>
        <w:ind w:left="2210" w:hanging="304"/>
      </w:pPr>
      <w:rPr>
        <w:rFonts w:hint="default"/>
        <w:lang w:val="uk-UA" w:eastAsia="en-US" w:bidi="ar-SA"/>
      </w:rPr>
    </w:lvl>
    <w:lvl w:ilvl="5" w:tplc="F454E9A6">
      <w:numFmt w:val="bullet"/>
      <w:lvlText w:val="•"/>
      <w:lvlJc w:val="left"/>
      <w:pPr>
        <w:ind w:left="2738" w:hanging="304"/>
      </w:pPr>
      <w:rPr>
        <w:rFonts w:hint="default"/>
        <w:lang w:val="uk-UA" w:eastAsia="en-US" w:bidi="ar-SA"/>
      </w:rPr>
    </w:lvl>
    <w:lvl w:ilvl="6" w:tplc="380A42AA">
      <w:numFmt w:val="bullet"/>
      <w:lvlText w:val="•"/>
      <w:lvlJc w:val="left"/>
      <w:pPr>
        <w:ind w:left="3265" w:hanging="304"/>
      </w:pPr>
      <w:rPr>
        <w:rFonts w:hint="default"/>
        <w:lang w:val="uk-UA" w:eastAsia="en-US" w:bidi="ar-SA"/>
      </w:rPr>
    </w:lvl>
    <w:lvl w:ilvl="7" w:tplc="FFB670C8">
      <w:numFmt w:val="bullet"/>
      <w:lvlText w:val="•"/>
      <w:lvlJc w:val="left"/>
      <w:pPr>
        <w:ind w:left="3793" w:hanging="304"/>
      </w:pPr>
      <w:rPr>
        <w:rFonts w:hint="default"/>
        <w:lang w:val="uk-UA" w:eastAsia="en-US" w:bidi="ar-SA"/>
      </w:rPr>
    </w:lvl>
    <w:lvl w:ilvl="8" w:tplc="4D448518">
      <w:numFmt w:val="bullet"/>
      <w:lvlText w:val="•"/>
      <w:lvlJc w:val="left"/>
      <w:pPr>
        <w:ind w:left="4320" w:hanging="304"/>
      </w:pPr>
      <w:rPr>
        <w:rFonts w:hint="default"/>
        <w:lang w:val="uk-UA" w:eastAsia="en-US" w:bidi="ar-SA"/>
      </w:rPr>
    </w:lvl>
  </w:abstractNum>
  <w:abstractNum w:abstractNumId="1" w15:restartNumberingAfterBreak="0">
    <w:nsid w:val="508A0AF4"/>
    <w:multiLevelType w:val="hybridMultilevel"/>
    <w:tmpl w:val="EAEE45AE"/>
    <w:lvl w:ilvl="0" w:tplc="97980ABE">
      <w:start w:val="2"/>
      <w:numFmt w:val="decimal"/>
      <w:lvlText w:val="%1)"/>
      <w:lvlJc w:val="left"/>
      <w:pPr>
        <w:ind w:left="148" w:hanging="3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8C4A8F40">
      <w:numFmt w:val="bullet"/>
      <w:lvlText w:val="•"/>
      <w:lvlJc w:val="left"/>
      <w:pPr>
        <w:ind w:left="648" w:hanging="304"/>
      </w:pPr>
      <w:rPr>
        <w:rFonts w:hint="default"/>
        <w:lang w:val="uk-UA" w:eastAsia="en-US" w:bidi="ar-SA"/>
      </w:rPr>
    </w:lvl>
    <w:lvl w:ilvl="2" w:tplc="14B84B2E">
      <w:numFmt w:val="bullet"/>
      <w:lvlText w:val="•"/>
      <w:lvlJc w:val="left"/>
      <w:pPr>
        <w:ind w:left="1156" w:hanging="304"/>
      </w:pPr>
      <w:rPr>
        <w:rFonts w:hint="default"/>
        <w:lang w:val="uk-UA" w:eastAsia="en-US" w:bidi="ar-SA"/>
      </w:rPr>
    </w:lvl>
    <w:lvl w:ilvl="3" w:tplc="8EB2DA26">
      <w:numFmt w:val="bullet"/>
      <w:lvlText w:val="•"/>
      <w:lvlJc w:val="left"/>
      <w:pPr>
        <w:ind w:left="1664" w:hanging="304"/>
      </w:pPr>
      <w:rPr>
        <w:rFonts w:hint="default"/>
        <w:lang w:val="uk-UA" w:eastAsia="en-US" w:bidi="ar-SA"/>
      </w:rPr>
    </w:lvl>
    <w:lvl w:ilvl="4" w:tplc="860E720C">
      <w:numFmt w:val="bullet"/>
      <w:lvlText w:val="•"/>
      <w:lvlJc w:val="left"/>
      <w:pPr>
        <w:ind w:left="2172" w:hanging="304"/>
      </w:pPr>
      <w:rPr>
        <w:rFonts w:hint="default"/>
        <w:lang w:val="uk-UA" w:eastAsia="en-US" w:bidi="ar-SA"/>
      </w:rPr>
    </w:lvl>
    <w:lvl w:ilvl="5" w:tplc="BB90FE1A">
      <w:numFmt w:val="bullet"/>
      <w:lvlText w:val="•"/>
      <w:lvlJc w:val="left"/>
      <w:pPr>
        <w:ind w:left="2681" w:hanging="304"/>
      </w:pPr>
      <w:rPr>
        <w:rFonts w:hint="default"/>
        <w:lang w:val="uk-UA" w:eastAsia="en-US" w:bidi="ar-SA"/>
      </w:rPr>
    </w:lvl>
    <w:lvl w:ilvl="6" w:tplc="D3DAEF24">
      <w:numFmt w:val="bullet"/>
      <w:lvlText w:val="•"/>
      <w:lvlJc w:val="left"/>
      <w:pPr>
        <w:ind w:left="3189" w:hanging="304"/>
      </w:pPr>
      <w:rPr>
        <w:rFonts w:hint="default"/>
        <w:lang w:val="uk-UA" w:eastAsia="en-US" w:bidi="ar-SA"/>
      </w:rPr>
    </w:lvl>
    <w:lvl w:ilvl="7" w:tplc="C562F52E">
      <w:numFmt w:val="bullet"/>
      <w:lvlText w:val="•"/>
      <w:lvlJc w:val="left"/>
      <w:pPr>
        <w:ind w:left="3697" w:hanging="304"/>
      </w:pPr>
      <w:rPr>
        <w:rFonts w:hint="default"/>
        <w:lang w:val="uk-UA" w:eastAsia="en-US" w:bidi="ar-SA"/>
      </w:rPr>
    </w:lvl>
    <w:lvl w:ilvl="8" w:tplc="A87877E0">
      <w:numFmt w:val="bullet"/>
      <w:lvlText w:val="•"/>
      <w:lvlJc w:val="left"/>
      <w:pPr>
        <w:ind w:left="4205" w:hanging="304"/>
      </w:pPr>
      <w:rPr>
        <w:rFonts w:hint="default"/>
        <w:lang w:val="uk-UA" w:eastAsia="en-US" w:bidi="ar-SA"/>
      </w:rPr>
    </w:lvl>
  </w:abstractNum>
  <w:abstractNum w:abstractNumId="2" w15:restartNumberingAfterBreak="0">
    <w:nsid w:val="616F2AE7"/>
    <w:multiLevelType w:val="hybridMultilevel"/>
    <w:tmpl w:val="BE38F70E"/>
    <w:lvl w:ilvl="0" w:tplc="6ECAD854">
      <w:start w:val="1"/>
      <w:numFmt w:val="decimal"/>
      <w:lvlText w:val="%1."/>
      <w:lvlJc w:val="left"/>
      <w:pPr>
        <w:ind w:left="388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9D70837C">
      <w:numFmt w:val="bullet"/>
      <w:lvlText w:val="•"/>
      <w:lvlJc w:val="left"/>
      <w:pPr>
        <w:ind w:left="879" w:hanging="280"/>
      </w:pPr>
      <w:rPr>
        <w:rFonts w:hint="default"/>
        <w:lang w:val="uk-UA" w:eastAsia="en-US" w:bidi="ar-SA"/>
      </w:rPr>
    </w:lvl>
    <w:lvl w:ilvl="2" w:tplc="9154E288">
      <w:numFmt w:val="bullet"/>
      <w:lvlText w:val="•"/>
      <w:lvlJc w:val="left"/>
      <w:pPr>
        <w:ind w:left="1379" w:hanging="280"/>
      </w:pPr>
      <w:rPr>
        <w:rFonts w:hint="default"/>
        <w:lang w:val="uk-UA" w:eastAsia="en-US" w:bidi="ar-SA"/>
      </w:rPr>
    </w:lvl>
    <w:lvl w:ilvl="3" w:tplc="0548FE4C">
      <w:numFmt w:val="bullet"/>
      <w:lvlText w:val="•"/>
      <w:lvlJc w:val="left"/>
      <w:pPr>
        <w:ind w:left="1878" w:hanging="280"/>
      </w:pPr>
      <w:rPr>
        <w:rFonts w:hint="default"/>
        <w:lang w:val="uk-UA" w:eastAsia="en-US" w:bidi="ar-SA"/>
      </w:rPr>
    </w:lvl>
    <w:lvl w:ilvl="4" w:tplc="5C848BFC">
      <w:numFmt w:val="bullet"/>
      <w:lvlText w:val="•"/>
      <w:lvlJc w:val="left"/>
      <w:pPr>
        <w:ind w:left="2378" w:hanging="280"/>
      </w:pPr>
      <w:rPr>
        <w:rFonts w:hint="default"/>
        <w:lang w:val="uk-UA" w:eastAsia="en-US" w:bidi="ar-SA"/>
      </w:rPr>
    </w:lvl>
    <w:lvl w:ilvl="5" w:tplc="B5368200">
      <w:numFmt w:val="bullet"/>
      <w:lvlText w:val="•"/>
      <w:lvlJc w:val="left"/>
      <w:pPr>
        <w:ind w:left="2878" w:hanging="280"/>
      </w:pPr>
      <w:rPr>
        <w:rFonts w:hint="default"/>
        <w:lang w:val="uk-UA" w:eastAsia="en-US" w:bidi="ar-SA"/>
      </w:rPr>
    </w:lvl>
    <w:lvl w:ilvl="6" w:tplc="BB30ADC0">
      <w:numFmt w:val="bullet"/>
      <w:lvlText w:val="•"/>
      <w:lvlJc w:val="left"/>
      <w:pPr>
        <w:ind w:left="3377" w:hanging="280"/>
      </w:pPr>
      <w:rPr>
        <w:rFonts w:hint="default"/>
        <w:lang w:val="uk-UA" w:eastAsia="en-US" w:bidi="ar-SA"/>
      </w:rPr>
    </w:lvl>
    <w:lvl w:ilvl="7" w:tplc="0D3C2AF0">
      <w:numFmt w:val="bullet"/>
      <w:lvlText w:val="•"/>
      <w:lvlJc w:val="left"/>
      <w:pPr>
        <w:ind w:left="3877" w:hanging="280"/>
      </w:pPr>
      <w:rPr>
        <w:rFonts w:hint="default"/>
        <w:lang w:val="uk-UA" w:eastAsia="en-US" w:bidi="ar-SA"/>
      </w:rPr>
    </w:lvl>
    <w:lvl w:ilvl="8" w:tplc="C2721AEE">
      <w:numFmt w:val="bullet"/>
      <w:lvlText w:val="•"/>
      <w:lvlJc w:val="left"/>
      <w:pPr>
        <w:ind w:left="4376" w:hanging="280"/>
      </w:pPr>
      <w:rPr>
        <w:rFonts w:hint="default"/>
        <w:lang w:val="uk-UA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331AD"/>
    <w:rsid w:val="00005D75"/>
    <w:rsid w:val="00011A49"/>
    <w:rsid w:val="000350E3"/>
    <w:rsid w:val="00061052"/>
    <w:rsid w:val="000C4D51"/>
    <w:rsid w:val="000F1B33"/>
    <w:rsid w:val="00100307"/>
    <w:rsid w:val="001027E4"/>
    <w:rsid w:val="001070E2"/>
    <w:rsid w:val="00115D15"/>
    <w:rsid w:val="00186A01"/>
    <w:rsid w:val="00187645"/>
    <w:rsid w:val="00187770"/>
    <w:rsid w:val="001B10AB"/>
    <w:rsid w:val="001B7A3B"/>
    <w:rsid w:val="001D0A64"/>
    <w:rsid w:val="001E7A9E"/>
    <w:rsid w:val="0020610A"/>
    <w:rsid w:val="00272ADF"/>
    <w:rsid w:val="002A0DB4"/>
    <w:rsid w:val="002B1177"/>
    <w:rsid w:val="002B3C29"/>
    <w:rsid w:val="002F42F6"/>
    <w:rsid w:val="002F57E5"/>
    <w:rsid w:val="002F5E5A"/>
    <w:rsid w:val="00300AA8"/>
    <w:rsid w:val="00331E0A"/>
    <w:rsid w:val="0037122A"/>
    <w:rsid w:val="003A0F6F"/>
    <w:rsid w:val="003D7CEA"/>
    <w:rsid w:val="003E2E6B"/>
    <w:rsid w:val="00402CDC"/>
    <w:rsid w:val="004135AC"/>
    <w:rsid w:val="0044275B"/>
    <w:rsid w:val="00456583"/>
    <w:rsid w:val="00491CD0"/>
    <w:rsid w:val="004C1351"/>
    <w:rsid w:val="004E19BF"/>
    <w:rsid w:val="005003E0"/>
    <w:rsid w:val="00571B18"/>
    <w:rsid w:val="00580F79"/>
    <w:rsid w:val="005A0039"/>
    <w:rsid w:val="006265CF"/>
    <w:rsid w:val="006271E2"/>
    <w:rsid w:val="00664B41"/>
    <w:rsid w:val="00670F16"/>
    <w:rsid w:val="00676CB8"/>
    <w:rsid w:val="006962FE"/>
    <w:rsid w:val="006A49DF"/>
    <w:rsid w:val="006E60FB"/>
    <w:rsid w:val="006F2BD4"/>
    <w:rsid w:val="0073656C"/>
    <w:rsid w:val="00746607"/>
    <w:rsid w:val="00767012"/>
    <w:rsid w:val="007913AF"/>
    <w:rsid w:val="007E77E3"/>
    <w:rsid w:val="008331AD"/>
    <w:rsid w:val="0084788A"/>
    <w:rsid w:val="008A54CA"/>
    <w:rsid w:val="008C54DA"/>
    <w:rsid w:val="008D7C3F"/>
    <w:rsid w:val="00924042"/>
    <w:rsid w:val="009C2D12"/>
    <w:rsid w:val="009C7FE6"/>
    <w:rsid w:val="00A040D9"/>
    <w:rsid w:val="00A22BAD"/>
    <w:rsid w:val="00A40074"/>
    <w:rsid w:val="00A53012"/>
    <w:rsid w:val="00A77E12"/>
    <w:rsid w:val="00AC0AC9"/>
    <w:rsid w:val="00B14B4B"/>
    <w:rsid w:val="00B22F03"/>
    <w:rsid w:val="00B532C9"/>
    <w:rsid w:val="00B86540"/>
    <w:rsid w:val="00B92192"/>
    <w:rsid w:val="00BE01D2"/>
    <w:rsid w:val="00BE6570"/>
    <w:rsid w:val="00C63167"/>
    <w:rsid w:val="00C65CFD"/>
    <w:rsid w:val="00C87D95"/>
    <w:rsid w:val="00C97633"/>
    <w:rsid w:val="00CF0963"/>
    <w:rsid w:val="00D1155F"/>
    <w:rsid w:val="00D13598"/>
    <w:rsid w:val="00D82292"/>
    <w:rsid w:val="00D97BB3"/>
    <w:rsid w:val="00DA62EC"/>
    <w:rsid w:val="00DB7EB9"/>
    <w:rsid w:val="00E066D3"/>
    <w:rsid w:val="00E151E8"/>
    <w:rsid w:val="00E23175"/>
    <w:rsid w:val="00E81BE9"/>
    <w:rsid w:val="00EC048C"/>
    <w:rsid w:val="00F2633B"/>
    <w:rsid w:val="00F61592"/>
    <w:rsid w:val="00F71A88"/>
    <w:rsid w:val="00F948A3"/>
    <w:rsid w:val="00FA7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DE6BF"/>
  <w15:docId w15:val="{799ED130-E6D6-4904-B344-BF8B33C36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0"/>
    <w:qFormat/>
    <w:pPr>
      <w:ind w:right="139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6">
    <w:name w:val="header"/>
    <w:basedOn w:val="a"/>
    <w:link w:val="a7"/>
    <w:uiPriority w:val="99"/>
    <w:unhideWhenUsed/>
    <w:rsid w:val="0084788A"/>
    <w:pPr>
      <w:tabs>
        <w:tab w:val="center" w:pos="4819"/>
        <w:tab w:val="right" w:pos="9639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4788A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84788A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4788A"/>
    <w:rPr>
      <w:rFonts w:ascii="Times New Roman" w:eastAsia="Times New Roman" w:hAnsi="Times New Roman" w:cs="Times New Roman"/>
      <w:lang w:val="uk-UA"/>
    </w:rPr>
  </w:style>
  <w:style w:type="paragraph" w:styleId="aa">
    <w:name w:val="No Spacing"/>
    <w:uiPriority w:val="1"/>
    <w:qFormat/>
    <w:rsid w:val="002B3C29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character" w:styleId="ab">
    <w:name w:val="Hyperlink"/>
    <w:unhideWhenUsed/>
    <w:rsid w:val="002B3C29"/>
    <w:rPr>
      <w:color w:val="0000FF"/>
      <w:u w:val="single"/>
    </w:rPr>
  </w:style>
  <w:style w:type="character" w:customStyle="1" w:styleId="email">
    <w:name w:val="email"/>
    <w:basedOn w:val="a0"/>
    <w:rsid w:val="002B3C29"/>
  </w:style>
  <w:style w:type="character" w:customStyle="1" w:styleId="tel">
    <w:name w:val="tel"/>
    <w:basedOn w:val="a0"/>
    <w:rsid w:val="002B3C29"/>
  </w:style>
  <w:style w:type="character" w:styleId="ac">
    <w:name w:val="Emphasis"/>
    <w:basedOn w:val="a0"/>
    <w:uiPriority w:val="20"/>
    <w:qFormat/>
    <w:rsid w:val="002B3C2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omashivka_rada@ukr.net" TargetMode="External"/><Relationship Id="rId13" Type="http://schemas.openxmlformats.org/officeDocument/2006/relationships/hyperlink" Target="mailto:dozvl_vrda@ukr.net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nap-fastiv@ukr.net" TargetMode="External"/><Relationship Id="rId12" Type="http://schemas.openxmlformats.org/officeDocument/2006/relationships/hyperlink" Target="mailto:tsnap.hlevakha@ukr.net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buchiv-rada@ukr.net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cnap@gatne.online" TargetMode="External"/><Relationship Id="rId10" Type="http://schemas.openxmlformats.org/officeDocument/2006/relationships/hyperlink" Target="mailto:cnap@mistoboyarka.gov.ua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cnap.kozhanka.rada@ukr.net" TargetMode="External"/><Relationship Id="rId14" Type="http://schemas.openxmlformats.org/officeDocument/2006/relationships/hyperlink" Target="mailto:chabany.rada@ukr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5</Pages>
  <Words>4078</Words>
  <Characters>2326</Characters>
  <Application>Microsoft Office Word</Application>
  <DocSecurity>0</DocSecurity>
  <Lines>19</Lines>
  <Paragraphs>12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Альона Мотрич</cp:lastModifiedBy>
  <cp:revision>19</cp:revision>
  <dcterms:created xsi:type="dcterms:W3CDTF">2025-11-04T14:32:00Z</dcterms:created>
  <dcterms:modified xsi:type="dcterms:W3CDTF">2026-04-21T08:04:00Z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2025-10-23T00:00:00Z</vt:filetime>
  </property>
  <property fmtid="{D5CDD505-2E9C-101B-9397-08002B2CF9AE}" pid="3" name="Creator">
    <vt:lpwstr>Aspose Pty Ltd.</vt:lpwstr>
  </property>
  <property fmtid="{D5CDD505-2E9C-101B-9397-08002B2CF9AE}" pid="4" name="LastSaved">
    <vt:filetime>2025-11-04T00:00:00Z</vt:filetime>
  </property>
  <property fmtid="{D5CDD505-2E9C-101B-9397-08002B2CF9AE}" pid="5" name="Producer">
    <vt:lpwstr>Aspose.PDF for .NET 24.7.0</vt:lpwstr>
  </property>
</Properties>
</file>