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CC" w:rsidRPr="003D4DCC" w:rsidRDefault="003D4DCC" w:rsidP="003D4DCC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D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3D4DCC" w:rsidRPr="003D4DCC" w:rsidRDefault="003D4DCC" w:rsidP="003D4DCC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 Державного агентства</w:t>
      </w:r>
    </w:p>
    <w:p w:rsidR="003D4DCC" w:rsidRPr="003D4DCC" w:rsidRDefault="003D4DCC" w:rsidP="003D4DCC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водних ресурсів України</w:t>
      </w:r>
    </w:p>
    <w:p w:rsidR="003D4DCC" w:rsidRPr="003D4DCC" w:rsidRDefault="003D4DCC" w:rsidP="003D4DCC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16.04.2026 № 63</w:t>
      </w: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89B" w:rsidRPr="00997710" w:rsidRDefault="0018089B" w:rsidP="0018089B">
      <w:pPr>
        <w:spacing w:after="0" w:line="240" w:lineRule="auto"/>
        <w:ind w:lef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ІНФОРМАЦІЙНА КАРТКА 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АДМІНІСТРАТИВНОЇ ПОСЛУГИ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</w:p>
    <w:p w:rsidR="0018089B" w:rsidRPr="00997710" w:rsidRDefault="00E50EC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Переоформлення</w:t>
      </w:r>
      <w:r w:rsidR="0018089B" w:rsidRPr="009977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дозволу на спеціальне водокористування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710">
        <w:rPr>
          <w:rFonts w:ascii="Times New Roman" w:eastAsia="Times New Roman" w:hAnsi="Times New Roman" w:cs="Times New Roman"/>
          <w:caps/>
          <w:lang w:eastAsia="ru-RU"/>
        </w:rPr>
        <w:t>(</w:t>
      </w:r>
      <w:r w:rsidRPr="00997710">
        <w:rPr>
          <w:rFonts w:ascii="Times New Roman" w:eastAsia="Times New Roman" w:hAnsi="Times New Roman" w:cs="Times New Roman"/>
          <w:lang w:eastAsia="ru-RU"/>
        </w:rPr>
        <w:t>назва адміністративної послуги)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9B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08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Північний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808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міжрегіональний сектор 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77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Державного агентства водних ресурсів України</w:t>
      </w:r>
    </w:p>
    <w:p w:rsidR="0018089B" w:rsidRPr="00997710" w:rsidRDefault="0018089B" w:rsidP="001808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710">
        <w:rPr>
          <w:rFonts w:ascii="Times New Roman" w:eastAsia="Times New Roman" w:hAnsi="Times New Roman" w:cs="Times New Roman"/>
          <w:lang w:eastAsia="ru-RU"/>
        </w:rPr>
        <w:t>(найменування суб’єкта надання адміністративної послуги)</w:t>
      </w:r>
    </w:p>
    <w:p w:rsidR="0018089B" w:rsidRPr="00997710" w:rsidRDefault="0018089B" w:rsidP="00180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3825"/>
        <w:gridCol w:w="5075"/>
      </w:tblGrid>
      <w:tr w:rsidR="0018089B" w:rsidRPr="00997710" w:rsidTr="004D4D2B">
        <w:trPr>
          <w:trHeight w:val="441"/>
        </w:trPr>
        <w:tc>
          <w:tcPr>
            <w:tcW w:w="9627" w:type="dxa"/>
            <w:gridSpan w:val="3"/>
            <w:vAlign w:val="center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Інформація про суб’єкта надання адміністративної послуги та Центри надання адміністративних послуг</w:t>
            </w:r>
          </w:p>
        </w:tc>
      </w:tr>
      <w:tr w:rsidR="0018089B" w:rsidRPr="00997710" w:rsidTr="004D4D2B">
        <w:tc>
          <w:tcPr>
            <w:tcW w:w="9627" w:type="dxa"/>
            <w:gridSpan w:val="3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Місцезнаходження:</w:t>
            </w:r>
          </w:p>
        </w:tc>
      </w:tr>
      <w:tr w:rsidR="0018089B" w:rsidRPr="00997710" w:rsidTr="004D4D2B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 надання адміністративної послуги (телефон, адреса електронної пошти та веб-сайт)</w:t>
            </w:r>
          </w:p>
        </w:tc>
        <w:tc>
          <w:tcPr>
            <w:tcW w:w="5075" w:type="dxa"/>
          </w:tcPr>
          <w:p w:rsidR="009C5618" w:rsidRPr="009C5618" w:rsidRDefault="009C5618" w:rsidP="009C5618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Житомир, </w:t>
            </w:r>
            <w:proofErr w:type="spellStart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81</w:t>
            </w:r>
          </w:p>
          <w:p w:rsidR="009C5618" w:rsidRPr="009C5618" w:rsidRDefault="009C5618" w:rsidP="009C5618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6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(0412) </w:t>
            </w:r>
            <w:r w:rsidR="00B82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51-23-64</w:t>
            </w:r>
          </w:p>
          <w:p w:rsidR="0018089B" w:rsidRPr="009C5618" w:rsidRDefault="005806F7" w:rsidP="009C5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hyperlink r:id="rId4" w:history="1">
              <w:r w:rsidR="009C5618" w:rsidRPr="009C561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 w:eastAsia="ru-RU"/>
                </w:rPr>
                <w:t>zhut.to@davr.gov.ua</w:t>
              </w:r>
            </w:hyperlink>
          </w:p>
          <w:p w:rsidR="009C5618" w:rsidRDefault="009C5618" w:rsidP="009C56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CF7D80" w:rsidRPr="00CF7D8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м. Київ, вул. Велика Васильківська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  <w:t>, 8</w:t>
            </w:r>
          </w:p>
          <w:p w:rsidR="00CF7D80" w:rsidRPr="00CF7D8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(044) 235-31-92, (044) 234-30-91 (довідки)</w:t>
            </w:r>
          </w:p>
          <w:p w:rsidR="00CF7D80" w:rsidRPr="00997710" w:rsidRDefault="00CF7D80" w:rsidP="00CF7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davr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@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davr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.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gov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.</w:t>
            </w:r>
            <w:r w:rsidRPr="00CF7D80">
              <w:rPr>
                <w:rFonts w:ascii="Times New Roman" w:eastAsia="Calibri" w:hAnsi="Times New Roman" w:cs="Times New Roman"/>
                <w:sz w:val="24"/>
                <w:szCs w:val="24"/>
                <w:lang w:val="it-IT" w:eastAsia="uk-UA"/>
              </w:rPr>
              <w:t>ua</w:t>
            </w:r>
          </w:p>
        </w:tc>
      </w:tr>
      <w:tr w:rsidR="0018089B" w:rsidRPr="00997710" w:rsidTr="004D4D2B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 надання адміністративних послуг (телефони, адреси електронної пошти та веб-сайти)</w:t>
            </w:r>
          </w:p>
        </w:tc>
        <w:tc>
          <w:tcPr>
            <w:tcW w:w="5075" w:type="dxa"/>
            <w:vAlign w:val="center"/>
          </w:tcPr>
          <w:p w:rsidR="005806F7" w:rsidRPr="005806F7" w:rsidRDefault="005806F7" w:rsidP="00580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806F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Управління «ЦНАП» виконавчого комітету Боярської міської ради</w:t>
            </w:r>
          </w:p>
          <w:p w:rsidR="0018089B" w:rsidRPr="00997710" w:rsidRDefault="005806F7" w:rsidP="005806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uk-UA"/>
              </w:rPr>
            </w:pPr>
            <w:r w:rsidRPr="005806F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cnap@mistoboyarka.gov.ua</w:t>
            </w:r>
            <w:bookmarkStart w:id="0" w:name="_GoBack"/>
            <w:bookmarkEnd w:id="0"/>
          </w:p>
        </w:tc>
      </w:tr>
      <w:tr w:rsidR="0018089B" w:rsidRPr="00997710" w:rsidTr="004D4D2B">
        <w:tc>
          <w:tcPr>
            <w:tcW w:w="9627" w:type="dxa"/>
            <w:gridSpan w:val="3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2. Інформація щодо режиму роботи: </w:t>
            </w:r>
          </w:p>
        </w:tc>
      </w:tr>
      <w:tr w:rsidR="0018089B" w:rsidRPr="00997710" w:rsidTr="004D4D2B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 надання адміністративної послуги</w:t>
            </w:r>
          </w:p>
        </w:tc>
        <w:tc>
          <w:tcPr>
            <w:tcW w:w="5075" w:type="dxa"/>
          </w:tcPr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Понеділок – четвер</w:t>
            </w:r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9.00 до 18.00</w:t>
            </w:r>
          </w:p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9.00 до 16.45</w:t>
            </w:r>
          </w:p>
          <w:p w:rsidR="0018089B" w:rsidRPr="00997710" w:rsidRDefault="0018089B" w:rsidP="007D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Перерва</w:t>
            </w:r>
            <w:proofErr w:type="spellEnd"/>
            <w:r w:rsidRPr="0099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з 13.00 до 13.45</w:t>
            </w:r>
          </w:p>
        </w:tc>
      </w:tr>
      <w:tr w:rsidR="0018089B" w:rsidRPr="00997710" w:rsidTr="004D4D2B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 надання адміністративних послуг</w:t>
            </w:r>
          </w:p>
        </w:tc>
        <w:tc>
          <w:tcPr>
            <w:tcW w:w="5075" w:type="dxa"/>
            <w:vAlign w:val="center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 відповідними центрами надання адміністративних послуг</w:t>
            </w:r>
          </w:p>
        </w:tc>
      </w:tr>
      <w:tr w:rsidR="0018089B" w:rsidRPr="00997710" w:rsidTr="004D4D2B">
        <w:trPr>
          <w:trHeight w:val="455"/>
        </w:trPr>
        <w:tc>
          <w:tcPr>
            <w:tcW w:w="9627" w:type="dxa"/>
            <w:gridSpan w:val="3"/>
            <w:vAlign w:val="center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18089B" w:rsidRPr="00997710" w:rsidTr="004D4D2B">
        <w:tc>
          <w:tcPr>
            <w:tcW w:w="727" w:type="dxa"/>
          </w:tcPr>
          <w:p w:rsidR="0018089B" w:rsidRPr="00997710" w:rsidRDefault="0018089B" w:rsidP="007D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</w:tcPr>
          <w:p w:rsidR="0018089B" w:rsidRPr="00997710" w:rsidRDefault="0018089B" w:rsidP="007D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075" w:type="dxa"/>
          </w:tcPr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Водний кодекс України.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 України «Про перелік документів дозвільного характеру у сфері господарської діяльності».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Закон України «Про адміністративну процедуру».</w:t>
            </w:r>
          </w:p>
          <w:p w:rsidR="00647693" w:rsidRPr="00647693" w:rsidRDefault="00647693" w:rsidP="00647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Закон України «Про дозвільну систему у сфері господарської діяльності».</w:t>
            </w:r>
          </w:p>
          <w:p w:rsidR="0018089B" w:rsidRPr="00997710" w:rsidRDefault="00647693" w:rsidP="0035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Закон України «Про адміністративні послуги».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 Кабінету Міністрів України 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1. Постанова Кабінету Міністрів України від 13.03.2002 № 321 «</w:t>
            </w:r>
            <w:r w:rsidR="00FA498A" w:rsidRPr="00FA498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Про затвердження Порядку видачі, переоформлення та припинення дії (відкликання, визнання недійсними) дозволів на спеціальне водокористування та внесення змін до постанови Кабінету Міністрів України від 10 серпня 1992 р. № 459</w:t>
            </w: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».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lastRenderedPageBreak/>
              <w:t>2. Постанова Кабінету Міністрів України від 20.08.2014 № 393 «Про затвердження Положення про Державне агентство водних ресурсів України».</w:t>
            </w:r>
          </w:p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9977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3. Постанова Кабінету Міністрів України від 11.09.1996 № 1100 «Про Порядок розроблення і затвердження нормативів гранично допустимого скидання забруднюючих речовин та перелік забруднюючих речовин, скидання яких у водні об’єкти нормується».</w:t>
            </w:r>
          </w:p>
        </w:tc>
      </w:tr>
      <w:tr w:rsidR="004D0A24" w:rsidRPr="00997710" w:rsidTr="004D4D2B">
        <w:trPr>
          <w:trHeight w:val="353"/>
        </w:trPr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5075" w:type="dxa"/>
          </w:tcPr>
          <w:p w:rsidR="004D0A24" w:rsidRPr="00997710" w:rsidRDefault="005F0443" w:rsidP="005F0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F044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1. Наказ Міністерства економіки, довкілля та сільського господарства України від 05.03.2026 № 3737 «Про затвердження форм заяв для одержання, переоформлення та відкликання дозволу на спеціальне водокористування» (зареєстровано в Міністерстві юстиції України 20.03.2026 за № 370/45764).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</w:p>
        </w:tc>
      </w:tr>
      <w:tr w:rsidR="004D0A24" w:rsidRPr="00997710" w:rsidTr="004D4D2B">
        <w:trPr>
          <w:trHeight w:val="476"/>
        </w:trPr>
        <w:tc>
          <w:tcPr>
            <w:tcW w:w="9627" w:type="dxa"/>
            <w:gridSpan w:val="3"/>
            <w:vAlign w:val="center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одержання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C76F6E" w:rsidP="00C76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Звернення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водокористувача</w:t>
            </w:r>
            <w:r w:rsidRPr="00C7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уповноваженої ними особи із заявою на переоформлення дозволу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Заява</w:t>
            </w:r>
            <w:r w:rsidR="00B94576">
              <w:t xml:space="preserve"> </w:t>
            </w:r>
            <w:r w:rsidR="00B9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переоформлення дозволу.</w:t>
            </w:r>
          </w:p>
          <w:p w:rsidR="004D0A24" w:rsidRDefault="004D0A24" w:rsidP="00B9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9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94576" w:rsidRPr="00B9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ригінал дозволу.</w:t>
            </w:r>
          </w:p>
          <w:p w:rsidR="00B94576" w:rsidRPr="00997710" w:rsidRDefault="00B94576" w:rsidP="00B9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9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 документа (який є підставою для здійснення переоформлення дозволу на спеціальне водокористування)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5" w:type="dxa"/>
          </w:tcPr>
          <w:p w:rsidR="004D0A24" w:rsidRPr="00997710" w:rsidRDefault="005F45A3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0A24"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посіб подання документів, необхідних для отримання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5F45A3" w:rsidP="005F4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Документи подаються заявником або уповноваженою ним особою адміністратору центру надання адміністративних послуг особисто або поштовим відправленням, або в електронному вигляді через Портал електронних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 Держводагентства</w:t>
            </w:r>
            <w:r w:rsidR="004D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4D2B" w:rsidRPr="004D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(https://e-services.davr.gov.ua/).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4D0A24" w:rsidP="002B2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4D0A24" w:rsidRPr="00997710" w:rsidTr="004D4D2B">
        <w:tc>
          <w:tcPr>
            <w:tcW w:w="727" w:type="dxa"/>
          </w:tcPr>
          <w:p w:rsidR="004D0A24" w:rsidRPr="00997710" w:rsidRDefault="004D0A24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B94576" w:rsidP="002B2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робочих дня з дня отримання документів.</w:t>
            </w:r>
            <w:r w:rsidR="004D4D2B">
              <w:t xml:space="preserve"> </w:t>
            </w:r>
            <w:r w:rsidR="004D4D2B" w:rsidRPr="004D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залишення заяви без руху, строк видачі переоформленого дозволу подовжується на строк залишення заяви без руху</w:t>
            </w:r>
          </w:p>
        </w:tc>
      </w:tr>
      <w:tr w:rsidR="004D0A24" w:rsidRPr="00997710" w:rsidTr="004D4D2B">
        <w:trPr>
          <w:trHeight w:val="402"/>
        </w:trPr>
        <w:tc>
          <w:tcPr>
            <w:tcW w:w="727" w:type="dxa"/>
          </w:tcPr>
          <w:p w:rsidR="004D0A24" w:rsidRPr="00997710" w:rsidRDefault="004D0A24" w:rsidP="00F3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4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075" w:type="dxa"/>
          </w:tcPr>
          <w:p w:rsidR="004D0A24" w:rsidRPr="00997710" w:rsidRDefault="008346F6" w:rsidP="00552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Переоформлений дозвіл або повідомлення заявника про залишення заяви без руху</w:t>
            </w:r>
          </w:p>
        </w:tc>
      </w:tr>
      <w:tr w:rsidR="004D0A24" w:rsidRPr="00997710" w:rsidTr="004D4D2B">
        <w:trPr>
          <w:trHeight w:val="70"/>
        </w:trPr>
        <w:tc>
          <w:tcPr>
            <w:tcW w:w="727" w:type="dxa"/>
          </w:tcPr>
          <w:p w:rsidR="004D0A24" w:rsidRPr="00997710" w:rsidRDefault="00F348BF" w:rsidP="002B2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D0A24"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4D0A24" w:rsidRPr="00997710" w:rsidRDefault="004D0A24" w:rsidP="002B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5075" w:type="dxa"/>
          </w:tcPr>
          <w:p w:rsidR="004D4D2B" w:rsidRDefault="004D4D2B" w:rsidP="00224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 отримуються заявником або уповноваженою ним особою особисто у адміністратора ЦНАП або надсилаються поштовим відправленням або через Портал електронних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послуг Держводагентства</w:t>
            </w:r>
          </w:p>
          <w:p w:rsidR="004D0A24" w:rsidRPr="00997710" w:rsidRDefault="004D4D2B" w:rsidP="00224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(https://e-services.davr.gov.ua/).</w:t>
            </w:r>
          </w:p>
        </w:tc>
      </w:tr>
    </w:tbl>
    <w:p w:rsidR="00CE792E" w:rsidRDefault="005806F7"/>
    <w:sectPr w:rsidR="00CE792E" w:rsidSect="005F0443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9B"/>
    <w:rsid w:val="0018089B"/>
    <w:rsid w:val="001B6A90"/>
    <w:rsid w:val="0022491D"/>
    <w:rsid w:val="00350C57"/>
    <w:rsid w:val="003D4DCC"/>
    <w:rsid w:val="00407894"/>
    <w:rsid w:val="00492A03"/>
    <w:rsid w:val="004D0A24"/>
    <w:rsid w:val="004D4D2B"/>
    <w:rsid w:val="005524D4"/>
    <w:rsid w:val="005775BD"/>
    <w:rsid w:val="005806F7"/>
    <w:rsid w:val="005A05D8"/>
    <w:rsid w:val="005F0443"/>
    <w:rsid w:val="005F45A3"/>
    <w:rsid w:val="00647693"/>
    <w:rsid w:val="007475F1"/>
    <w:rsid w:val="007F3103"/>
    <w:rsid w:val="008346F6"/>
    <w:rsid w:val="00881C7A"/>
    <w:rsid w:val="008E58DD"/>
    <w:rsid w:val="00990611"/>
    <w:rsid w:val="009C5618"/>
    <w:rsid w:val="00A0549E"/>
    <w:rsid w:val="00A739FD"/>
    <w:rsid w:val="00B82EC1"/>
    <w:rsid w:val="00B94576"/>
    <w:rsid w:val="00C76F6E"/>
    <w:rsid w:val="00CF7D80"/>
    <w:rsid w:val="00E50ECB"/>
    <w:rsid w:val="00EB541C"/>
    <w:rsid w:val="00F348BF"/>
    <w:rsid w:val="00FA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F4DB0-F9E9-444C-8C54-C3D644F7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61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4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t.to@davr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2698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Альона Мотрич</cp:lastModifiedBy>
  <cp:revision>26</cp:revision>
  <cp:lastPrinted>2026-04-10T11:57:00Z</cp:lastPrinted>
  <dcterms:created xsi:type="dcterms:W3CDTF">2025-01-13T15:06:00Z</dcterms:created>
  <dcterms:modified xsi:type="dcterms:W3CDTF">2026-05-04T12:57:00Z</dcterms:modified>
</cp:coreProperties>
</file>