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EF5D6" w14:textId="0035F057" w:rsidR="008331AD" w:rsidRDefault="002B3C29" w:rsidP="00C63167">
      <w:pPr>
        <w:pStyle w:val="aa"/>
      </w:pPr>
      <w:r>
        <w:t>ЗАТВЕРДЖЕНО</w:t>
      </w:r>
    </w:p>
    <w:p w14:paraId="3659F808" w14:textId="77777777" w:rsidR="0084788A" w:rsidRDefault="002B3C29" w:rsidP="0084788A">
      <w:pPr>
        <w:pStyle w:val="a3"/>
        <w:ind w:left="5221" w:right="228"/>
      </w:pPr>
      <w:r>
        <w:t xml:space="preserve">Наказ </w:t>
      </w:r>
      <w:r w:rsidR="0084788A">
        <w:t xml:space="preserve">Головного управління Держпродспоживслужби </w:t>
      </w:r>
    </w:p>
    <w:p w14:paraId="2CE7AF99" w14:textId="069FAA6E" w:rsidR="0084788A" w:rsidRDefault="0084788A" w:rsidP="0084788A">
      <w:pPr>
        <w:pStyle w:val="a3"/>
        <w:ind w:left="5221" w:right="228"/>
      </w:pPr>
      <w:r>
        <w:t xml:space="preserve">в Київській області </w:t>
      </w:r>
    </w:p>
    <w:p w14:paraId="246A00E6" w14:textId="705BA396" w:rsidR="008331AD" w:rsidRDefault="0084788A" w:rsidP="0084788A">
      <w:pPr>
        <w:pStyle w:val="a3"/>
        <w:ind w:left="5221" w:right="228"/>
      </w:pPr>
      <w:r>
        <w:t>від _______________№________</w:t>
      </w:r>
    </w:p>
    <w:p w14:paraId="11B1341A" w14:textId="77777777" w:rsidR="008331AD" w:rsidRDefault="008331AD">
      <w:pPr>
        <w:pStyle w:val="a3"/>
        <w:spacing w:before="316"/>
      </w:pPr>
    </w:p>
    <w:p w14:paraId="562873EE" w14:textId="1DB69319" w:rsidR="008331AD" w:rsidRDefault="002B3C29">
      <w:pPr>
        <w:pStyle w:val="a4"/>
      </w:pPr>
      <w:r>
        <w:t>ІНФОРМАЦІЙНА</w:t>
      </w:r>
      <w:r>
        <w:rPr>
          <w:spacing w:val="-5"/>
        </w:rPr>
        <w:t xml:space="preserve"> </w:t>
      </w:r>
      <w:r>
        <w:rPr>
          <w:spacing w:val="-2"/>
        </w:rPr>
        <w:t>КАРТКА</w:t>
      </w:r>
    </w:p>
    <w:p w14:paraId="68F44AEC" w14:textId="6C451E80" w:rsidR="008331AD" w:rsidRDefault="007D4432">
      <w:pPr>
        <w:pStyle w:val="a3"/>
        <w:spacing w:before="60"/>
        <w:ind w:right="139"/>
        <w:jc w:val="center"/>
      </w:pPr>
      <w:r>
        <w:t>а</w:t>
      </w:r>
      <w:r w:rsidR="006E60FB">
        <w:t>дміністративної послуги</w:t>
      </w:r>
      <w:r w:rsidR="00C65CFD">
        <w:t xml:space="preserve"> </w:t>
      </w:r>
      <w:r w:rsidR="00C63167">
        <w:t>з</w:t>
      </w:r>
      <w:r w:rsidR="00C63167" w:rsidRPr="00C63167">
        <w:t xml:space="preserve"> </w:t>
      </w:r>
      <w:r w:rsidR="009C2D12">
        <w:t xml:space="preserve">внесення змін до відомостей Державного </w:t>
      </w:r>
      <w:r w:rsidR="00C63167" w:rsidRPr="00C63167">
        <w:t>реєстр</w:t>
      </w:r>
      <w:r w:rsidR="009C2D12">
        <w:t xml:space="preserve">у </w:t>
      </w:r>
      <w:r w:rsidR="00C63167" w:rsidRPr="00C63167">
        <w:t xml:space="preserve">потужностей </w:t>
      </w:r>
      <w:r w:rsidR="006E60FB">
        <w:t>операторів</w:t>
      </w:r>
      <w:r w:rsidR="00C63167" w:rsidRPr="00C63167">
        <w:t xml:space="preserve"> ринку </w:t>
      </w:r>
    </w:p>
    <w:p w14:paraId="7EEB3B4A" w14:textId="77777777" w:rsidR="008331AD" w:rsidRDefault="002B3C29">
      <w:pPr>
        <w:pStyle w:val="a3"/>
        <w:spacing w:before="62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81D360" wp14:editId="5E96C8F7">
                <wp:simplePos x="0" y="0"/>
                <wp:positionH relativeFrom="page">
                  <wp:posOffset>2406650</wp:posOffset>
                </wp:positionH>
                <wp:positionV relativeFrom="paragraph">
                  <wp:posOffset>200821</wp:posOffset>
                </wp:positionV>
                <wp:extent cx="34671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7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7100">
                              <a:moveTo>
                                <a:pt x="0" y="0"/>
                              </a:moveTo>
                              <a:lnTo>
                                <a:pt x="34671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9AB06" id="Graphic 4" o:spid="_x0000_s1026" style="position:absolute;margin-left:189.5pt;margin-top:15.8pt;width:27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7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" path="m,l3467100,e" filled="f" strokeweight=".20047mm">
                <v:path arrowok="t"/>
                <w10:wrap type="topAndBottom" anchorx="page"/>
              </v:shape>
            </w:pict>
          </mc:Fallback>
        </mc:AlternateContent>
      </w:r>
    </w:p>
    <w:p w14:paraId="214E73E1" w14:textId="77777777" w:rsidR="008331AD" w:rsidRDefault="002B3C29">
      <w:pPr>
        <w:pStyle w:val="a3"/>
        <w:ind w:left="427" w:right="1"/>
        <w:jc w:val="center"/>
      </w:pPr>
      <w:r>
        <w:t>(назва</w:t>
      </w:r>
      <w:r>
        <w:rPr>
          <w:spacing w:val="-5"/>
        </w:rPr>
        <w:t xml:space="preserve"> </w:t>
      </w:r>
      <w:r>
        <w:t>адміністративної</w:t>
      </w:r>
      <w:r>
        <w:rPr>
          <w:spacing w:val="-5"/>
        </w:rPr>
        <w:t xml:space="preserve"> </w:t>
      </w:r>
      <w:r>
        <w:rPr>
          <w:spacing w:val="-2"/>
        </w:rPr>
        <w:t>послуги)</w:t>
      </w:r>
    </w:p>
    <w:p w14:paraId="59C04B17" w14:textId="77777777" w:rsidR="008331AD" w:rsidRDefault="008331AD">
      <w:pPr>
        <w:pStyle w:val="a3"/>
      </w:pPr>
    </w:p>
    <w:p w14:paraId="410D8EB7" w14:textId="77777777" w:rsidR="008331AD" w:rsidRDefault="002B3C29" w:rsidP="0084788A">
      <w:pPr>
        <w:pStyle w:val="a3"/>
        <w:pBdr>
          <w:bottom w:val="single" w:sz="4" w:space="1" w:color="auto"/>
        </w:pBdr>
        <w:ind w:left="1043"/>
        <w:rPr>
          <w:spacing w:val="-2"/>
        </w:rPr>
      </w:pPr>
      <w:r>
        <w:t>Головне</w:t>
      </w:r>
      <w:r>
        <w:rPr>
          <w:spacing w:val="-5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Держпродспоживслужби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області,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місті</w:t>
      </w:r>
      <w:r>
        <w:rPr>
          <w:spacing w:val="-2"/>
        </w:rPr>
        <w:t xml:space="preserve"> Києві</w:t>
      </w:r>
    </w:p>
    <w:p w14:paraId="24773431" w14:textId="77777777" w:rsidR="0084788A" w:rsidRPr="0084788A" w:rsidRDefault="0084788A">
      <w:pPr>
        <w:pStyle w:val="a3"/>
        <w:ind w:left="1043"/>
        <w:rPr>
          <w:sz w:val="8"/>
          <w:szCs w:val="8"/>
        </w:rPr>
      </w:pPr>
    </w:p>
    <w:p w14:paraId="7C7631FD" w14:textId="77777777" w:rsidR="008331AD" w:rsidRDefault="002B3C29">
      <w:pPr>
        <w:pStyle w:val="a3"/>
        <w:ind w:left="427"/>
        <w:jc w:val="center"/>
      </w:pPr>
      <w:r>
        <w:t>(найменування</w:t>
      </w:r>
      <w:r>
        <w:rPr>
          <w:spacing w:val="-1"/>
        </w:rPr>
        <w:t xml:space="preserve"> </w:t>
      </w:r>
      <w:r>
        <w:t>суб’єкта надання</w:t>
      </w:r>
      <w:r>
        <w:rPr>
          <w:spacing w:val="-1"/>
        </w:rPr>
        <w:t xml:space="preserve"> </w:t>
      </w:r>
      <w:r>
        <w:t xml:space="preserve">адміністративної </w:t>
      </w:r>
      <w:r>
        <w:rPr>
          <w:spacing w:val="-2"/>
        </w:rPr>
        <w:t>послуги)</w:t>
      </w:r>
    </w:p>
    <w:p w14:paraId="5D68BD1B" w14:textId="77777777" w:rsidR="008331AD" w:rsidRDefault="008331AD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6"/>
        <w:gridCol w:w="3585"/>
        <w:gridCol w:w="6"/>
        <w:gridCol w:w="5226"/>
        <w:gridCol w:w="6"/>
      </w:tblGrid>
      <w:tr w:rsidR="008331AD" w14:paraId="21E3B2C5" w14:textId="77777777" w:rsidTr="003800F1">
        <w:trPr>
          <w:gridAfter w:val="1"/>
          <w:wAfter w:w="6" w:type="dxa"/>
          <w:trHeight w:val="440"/>
        </w:trPr>
        <w:tc>
          <w:tcPr>
            <w:tcW w:w="9634" w:type="dxa"/>
            <w:gridSpan w:val="5"/>
          </w:tcPr>
          <w:p w14:paraId="162B9AF0" w14:textId="77777777" w:rsidR="008331AD" w:rsidRDefault="002B3C29">
            <w:pPr>
              <w:pStyle w:val="TableParagraph"/>
              <w:spacing w:before="59"/>
              <w:ind w:left="5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Інформація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центр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надання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адміністративної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</w:tr>
      <w:tr w:rsidR="008331AD" w14:paraId="371286BD" w14:textId="77777777" w:rsidTr="003800F1">
        <w:trPr>
          <w:gridAfter w:val="1"/>
          <w:wAfter w:w="6" w:type="dxa"/>
          <w:trHeight w:val="1287"/>
        </w:trPr>
        <w:tc>
          <w:tcPr>
            <w:tcW w:w="4402" w:type="dxa"/>
            <w:gridSpan w:val="3"/>
          </w:tcPr>
          <w:p w14:paraId="374DF148" w14:textId="77777777" w:rsidR="008331AD" w:rsidRDefault="002B3C29">
            <w:pPr>
              <w:pStyle w:val="TableParagraph"/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232" w:type="dxa"/>
            <w:gridSpan w:val="2"/>
          </w:tcPr>
          <w:p w14:paraId="442E1619" w14:textId="77777777" w:rsidR="008331AD" w:rsidRDefault="008331AD">
            <w:pPr>
              <w:pStyle w:val="TableParagraph"/>
              <w:ind w:left="0"/>
              <w:rPr>
                <w:sz w:val="28"/>
              </w:rPr>
            </w:pPr>
          </w:p>
        </w:tc>
      </w:tr>
      <w:tr w:rsidR="002B3C29" w14:paraId="6D04C1AA" w14:textId="77777777" w:rsidTr="003800F1">
        <w:trPr>
          <w:gridAfter w:val="1"/>
          <w:wAfter w:w="6" w:type="dxa"/>
          <w:trHeight w:val="965"/>
        </w:trPr>
        <w:tc>
          <w:tcPr>
            <w:tcW w:w="811" w:type="dxa"/>
          </w:tcPr>
          <w:p w14:paraId="5CC7C957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3591" w:type="dxa"/>
            <w:gridSpan w:val="2"/>
          </w:tcPr>
          <w:p w14:paraId="7783EFC9" w14:textId="77777777" w:rsidR="002B3C29" w:rsidRDefault="002B3C29" w:rsidP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232" w:type="dxa"/>
            <w:gridSpan w:val="2"/>
            <w:vAlign w:val="center"/>
          </w:tcPr>
          <w:p w14:paraId="5BD57044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Фастівської міської ради; площа Соборна, 1, м.Фастів, Фастівський район, Київська область, 08500;</w:t>
            </w:r>
          </w:p>
          <w:p w14:paraId="2640C123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Томашівської сільської  ради; вул..30-річчя Перемоги, 9, с.Томашівка, Фастівський район, Київська область, 08510;</w:t>
            </w:r>
          </w:p>
          <w:p w14:paraId="1D3E2CCA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Кожанської селищної ради; вул..Заводська, 6-а, смт.Кожанка, Фастівський район, Київська область, 08550;</w:t>
            </w:r>
          </w:p>
          <w:p w14:paraId="75490963" w14:textId="672EA25A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Боярської міської  ради; вул.Михайла Грушевського, 39, м.Боярка, Фастівський район, Київська область, 08150;</w:t>
            </w:r>
          </w:p>
          <w:p w14:paraId="0DFA0A29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Бишівської сільської  ради; вул..Київська, 48, с.Бишів, Фастівський район, Київська область, 08072;</w:t>
            </w:r>
          </w:p>
          <w:p w14:paraId="4C648FA6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Глевахівської селищної  ради; вул..Київська, 78-А, смт.Глеваха, Фастівський район, Київська область, </w:t>
            </w:r>
            <w:r w:rsidRPr="002B3C29">
              <w:rPr>
                <w:sz w:val="28"/>
                <w:szCs w:val="28"/>
                <w:lang w:eastAsia="ru-RU"/>
              </w:rPr>
              <w:lastRenderedPageBreak/>
              <w:t>08631;</w:t>
            </w:r>
          </w:p>
          <w:p w14:paraId="48E7BB74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Калинівської селищної ради; вул..Центральна, 57/3, смт.Калинівка, Фастівський район, Київська область, 08623;</w:t>
            </w:r>
          </w:p>
          <w:p w14:paraId="7D0F3D69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Чабанівської селищної  ради; вул..Машинобудівників, 4, смт.Чабани, Фастівський район, Київська область, 08163;</w:t>
            </w:r>
          </w:p>
          <w:p w14:paraId="1B92E26A" w14:textId="4CB3D10A" w:rsidR="002B3C29" w:rsidRPr="002B3C29" w:rsidRDefault="002B3C29" w:rsidP="002B3C29">
            <w:pPr>
              <w:pStyle w:val="TableParagraph"/>
              <w:tabs>
                <w:tab w:val="left" w:pos="2594"/>
                <w:tab w:val="left" w:pos="4154"/>
              </w:tabs>
              <w:ind w:left="108" w:right="95"/>
              <w:rPr>
                <w:sz w:val="28"/>
                <w:szCs w:val="28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Гатненської сільської  ради; вул..Київська, 138,с.Гатне, Фастівський район, Київська область, 08160; </w:t>
            </w:r>
          </w:p>
        </w:tc>
      </w:tr>
      <w:tr w:rsidR="002B3C29" w14:paraId="1A49BE4D" w14:textId="77777777" w:rsidTr="003800F1">
        <w:trPr>
          <w:gridAfter w:val="1"/>
          <w:wAfter w:w="6" w:type="dxa"/>
          <w:trHeight w:val="965"/>
        </w:trPr>
        <w:tc>
          <w:tcPr>
            <w:tcW w:w="811" w:type="dxa"/>
          </w:tcPr>
          <w:p w14:paraId="6A8689B2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</w:t>
            </w:r>
          </w:p>
        </w:tc>
        <w:tc>
          <w:tcPr>
            <w:tcW w:w="3591" w:type="dxa"/>
            <w:gridSpan w:val="2"/>
          </w:tcPr>
          <w:p w14:paraId="465D6414" w14:textId="77777777" w:rsidR="002B3C29" w:rsidRDefault="002B3C29" w:rsidP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232" w:type="dxa"/>
            <w:gridSpan w:val="2"/>
            <w:vAlign w:val="center"/>
          </w:tcPr>
          <w:p w14:paraId="06C6A28C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Фастівської міської ради; площа Соборна, 1, м.Фастів, Фастівський район, Київська область, 08500;</w:t>
            </w:r>
          </w:p>
          <w:p w14:paraId="0D568FC2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Томашівської сільської  ради; вул..30-річчя Перемоги, 9, с.Томашівка, Фастівський район, Київська область, 08510;</w:t>
            </w:r>
          </w:p>
          <w:p w14:paraId="4CD5B01C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Кожанської селищної ради; вул..Заводська, 6-а, смт.Кожанка, Фастівський район, Київська область, 08550;</w:t>
            </w:r>
          </w:p>
          <w:p w14:paraId="3CD20993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Боярської міської  ради; вул..Михайла Грушевського, 39, м.Боярка, Фастівський район, Київська область, 08150;</w:t>
            </w:r>
          </w:p>
          <w:p w14:paraId="60C6195A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Бишівської сільської  ради; вул..Київська, 48, с.Бишів, Фастівський район, Київська область, 08072;</w:t>
            </w:r>
          </w:p>
          <w:p w14:paraId="2AC78071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Глевахівської селищної  ради; вул..Київська, 78-А, смт.Глеваха, Фастівський район, Київська область, 08631;</w:t>
            </w:r>
          </w:p>
          <w:p w14:paraId="4297345C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Калинівської селищної ради; вул..Центральна, 57/3, смт.Калинівка, Фастівський район, Київська область, 08623;</w:t>
            </w:r>
          </w:p>
          <w:p w14:paraId="3DC087F0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Чабанівської селищної  ради; вул..Машинобудівників, 4, смт.Чабани, Фастівський район, Київська область, 08163;</w:t>
            </w:r>
          </w:p>
          <w:p w14:paraId="07D53B1F" w14:textId="1E2BC5DA" w:rsidR="002B3C29" w:rsidRPr="002B3C29" w:rsidRDefault="002B3C29" w:rsidP="002B3C29">
            <w:pPr>
              <w:pStyle w:val="TableParagraph"/>
              <w:tabs>
                <w:tab w:val="left" w:pos="1749"/>
                <w:tab w:val="left" w:pos="2334"/>
                <w:tab w:val="left" w:pos="3473"/>
              </w:tabs>
              <w:ind w:left="108" w:right="96"/>
              <w:rPr>
                <w:sz w:val="28"/>
                <w:szCs w:val="28"/>
              </w:rPr>
            </w:pPr>
            <w:r w:rsidRPr="002B3C29">
              <w:rPr>
                <w:sz w:val="28"/>
                <w:szCs w:val="28"/>
                <w:lang w:eastAsia="ru-RU"/>
              </w:rPr>
              <w:lastRenderedPageBreak/>
              <w:t xml:space="preserve">ЦНАП Гатненської сільської  ради; вул..Київська, 138,с.Гатне, Фастівський район, Київська область, 08160; </w:t>
            </w:r>
          </w:p>
        </w:tc>
      </w:tr>
      <w:tr w:rsidR="002B3C29" w14:paraId="10E36A82" w14:textId="77777777" w:rsidTr="003800F1">
        <w:trPr>
          <w:gridAfter w:val="1"/>
          <w:wAfter w:w="6" w:type="dxa"/>
          <w:trHeight w:val="1287"/>
        </w:trPr>
        <w:tc>
          <w:tcPr>
            <w:tcW w:w="811" w:type="dxa"/>
          </w:tcPr>
          <w:p w14:paraId="1A163FA1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3.</w:t>
            </w:r>
          </w:p>
        </w:tc>
        <w:tc>
          <w:tcPr>
            <w:tcW w:w="3591" w:type="dxa"/>
            <w:gridSpan w:val="2"/>
          </w:tcPr>
          <w:p w14:paraId="6293CB0B" w14:textId="77777777" w:rsidR="002B3C29" w:rsidRDefault="002B3C29" w:rsidP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232" w:type="dxa"/>
            <w:gridSpan w:val="2"/>
            <w:vAlign w:val="center"/>
          </w:tcPr>
          <w:p w14:paraId="68DF4CA5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ЦНАП Фастівської міської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</w:p>
          <w:p w14:paraId="598C4A01" w14:textId="77777777" w:rsidR="002B3C29" w:rsidRPr="002B3C29" w:rsidRDefault="002B3C29" w:rsidP="002B3C29">
            <w:pPr>
              <w:pStyle w:val="aa"/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тел. (04565) 5-22-47, </w:t>
            </w:r>
            <w:r w:rsidRPr="002B3C29">
              <w:rPr>
                <w:rStyle w:val="tel"/>
                <w:rFonts w:ascii="Times New Roman" w:hAnsi="Times New Roman"/>
                <w:sz w:val="28"/>
                <w:szCs w:val="28"/>
                <w:lang w:val="uk-UA"/>
              </w:rPr>
              <w:t xml:space="preserve"> 5-43-99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ел.адреса: </w:t>
            </w:r>
            <w:hyperlink r:id="rId7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cnap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fastiv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@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ukr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net</w:t>
              </w:r>
            </w:hyperlink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75FFF010" w14:textId="77777777" w:rsidR="002B3C29" w:rsidRPr="002B3C29" w:rsidRDefault="002B3C29" w:rsidP="002B3C29">
            <w:pPr>
              <w:pStyle w:val="aa"/>
              <w:rPr>
                <w:rStyle w:val="email"/>
                <w:rFonts w:ascii="Times New Roman" w:hAnsi="Times New Roman"/>
                <w:sz w:val="28"/>
                <w:szCs w:val="28"/>
              </w:rPr>
            </w:pPr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 xml:space="preserve">ЦНАП Томашівської сільської ради – </w:t>
            </w:r>
          </w:p>
          <w:p w14:paraId="76A97EA2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>тел.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(</w:t>
            </w:r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>04565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) </w:t>
            </w:r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>45-6-10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, ел.адреса:</w:t>
            </w:r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tomashivka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</w:rPr>
                <w:t>_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rada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</w:rPr>
                <w:t>@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ukr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net</w:t>
              </w:r>
            </w:hyperlink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5F6C118C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ЦНАП Кожанської селищної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– тел.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 xml:space="preserve"> (04565) 4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37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44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(04565) 6-00-08, ел.адреса: </w:t>
            </w:r>
            <w:hyperlink r:id="rId9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cnap.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kozhanka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rada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@u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kr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10B13FD7" w14:textId="77777777" w:rsidR="008D2011" w:rsidRDefault="002B3C29" w:rsidP="002B3C29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ЦНАП Боярської міської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– </w:t>
            </w:r>
          </w:p>
          <w:p w14:paraId="67E5E11F" w14:textId="043C19AA" w:rsidR="008D2011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тел. (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067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204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09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 xml:space="preserve">40, </w:t>
            </w:r>
          </w:p>
          <w:p w14:paraId="4FEA1C13" w14:textId="125F2A49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ел.адреса: </w:t>
            </w:r>
            <w:hyperlink r:id="rId10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cnap@mistoboyarka.gov.ua</w:t>
              </w:r>
            </w:hyperlink>
          </w:p>
          <w:p w14:paraId="6343D42D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ЦНАП Бишівської сільської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тел. (099) 702-04-01, ел.адреса:  </w:t>
            </w:r>
            <w:hyperlink r:id="rId11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buchiv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rada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@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ukr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3C2FA2EE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ЦНАП Глевахівської селищної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тел.( 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096) 522-63-27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(04571) 3-05-55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ел.адреса: </w:t>
            </w:r>
            <w:hyperlink r:id="rId12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tsnap.hlevakha@ukr.net</w:t>
              </w:r>
            </w:hyperlink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A8A6379" w14:textId="77777777" w:rsidR="002B3C29" w:rsidRPr="002B3C29" w:rsidRDefault="002B3C29" w:rsidP="002B3C29">
            <w:pPr>
              <w:pStyle w:val="aa"/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ЦНАП Калинівської селищної ради – тел..</w:t>
            </w:r>
            <w:r w:rsidRPr="002B3C29">
              <w:rPr>
                <w:rStyle w:val="ab"/>
                <w:rFonts w:ascii="Times New Roman" w:hAnsi="Times New Roman"/>
                <w:sz w:val="28"/>
                <w:szCs w:val="28"/>
              </w:rPr>
              <w:t xml:space="preserve"> </w:t>
            </w: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(04571) 2-39-87, ел.адреса:  </w:t>
            </w:r>
            <w:hyperlink r:id="rId13" w:history="1">
              <w:r w:rsidRPr="002B3C29">
                <w:rPr>
                  <w:rStyle w:val="ab"/>
                  <w:rFonts w:ascii="Times New Roman" w:hAnsi="Times New Roman"/>
                  <w:iCs/>
                  <w:sz w:val="28"/>
                  <w:szCs w:val="28"/>
                </w:rPr>
                <w:t>dozvl_vrda@ukr.net</w:t>
              </w:r>
            </w:hyperlink>
          </w:p>
          <w:p w14:paraId="7A16D8B8" w14:textId="77777777" w:rsidR="002B3C29" w:rsidRPr="002B3C29" w:rsidRDefault="002B3C29" w:rsidP="002B3C29">
            <w:pPr>
              <w:pStyle w:val="aa"/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ЦНАП Чабанівської селищної </w:t>
            </w: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  <w:lang w:val="uk-UA"/>
              </w:rPr>
              <w:t>ради</w:t>
            </w: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– тел.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 xml:space="preserve"> (044) 526-05-56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ел.адреса: </w:t>
            </w:r>
            <w:hyperlink r:id="rId14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chabany.rada@ukr.net</w:t>
              </w:r>
            </w:hyperlink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5AE150BE" w14:textId="5984FAC9" w:rsidR="002B3C29" w:rsidRPr="002B3C29" w:rsidRDefault="002B3C29" w:rsidP="002B3C29">
            <w:pPr>
              <w:pStyle w:val="TableParagraph"/>
              <w:ind w:left="108"/>
              <w:rPr>
                <w:sz w:val="28"/>
                <w:szCs w:val="28"/>
              </w:rPr>
            </w:pPr>
            <w:r w:rsidRPr="002B3C29">
              <w:rPr>
                <w:rStyle w:val="email"/>
                <w:sz w:val="28"/>
                <w:szCs w:val="28"/>
              </w:rPr>
              <w:t xml:space="preserve">ЦНАП Гатненської сільської </w:t>
            </w:r>
            <w:r w:rsidRPr="002B3C29">
              <w:rPr>
                <w:sz w:val="28"/>
                <w:szCs w:val="28"/>
                <w:lang w:eastAsia="ru-RU"/>
              </w:rPr>
              <w:t xml:space="preserve"> ради</w:t>
            </w:r>
            <w:r w:rsidRPr="002B3C29">
              <w:rPr>
                <w:rStyle w:val="email"/>
                <w:sz w:val="28"/>
                <w:szCs w:val="28"/>
              </w:rPr>
              <w:t xml:space="preserve"> – тел. (063) 162-52-04, (</w:t>
            </w:r>
            <w:r w:rsidRPr="002B3C29">
              <w:rPr>
                <w:sz w:val="28"/>
                <w:szCs w:val="28"/>
              </w:rPr>
              <w:t>096) 835-25-29</w:t>
            </w:r>
            <w:r w:rsidRPr="002B3C29">
              <w:rPr>
                <w:rStyle w:val="email"/>
                <w:sz w:val="28"/>
                <w:szCs w:val="28"/>
              </w:rPr>
              <w:t>, е</w:t>
            </w:r>
            <w:r w:rsidRPr="002B3C29">
              <w:rPr>
                <w:sz w:val="28"/>
                <w:szCs w:val="28"/>
              </w:rPr>
              <w:t xml:space="preserve">л.адреса: </w:t>
            </w:r>
            <w:hyperlink r:id="rId15" w:history="1">
              <w:r w:rsidRPr="002B3C29">
                <w:rPr>
                  <w:rStyle w:val="ab"/>
                  <w:sz w:val="28"/>
                  <w:szCs w:val="28"/>
                </w:rPr>
                <w:t>cnap@gatne.online</w:t>
              </w:r>
            </w:hyperlink>
            <w:r w:rsidRPr="002B3C29">
              <w:rPr>
                <w:sz w:val="28"/>
                <w:szCs w:val="28"/>
              </w:rPr>
              <w:t xml:space="preserve"> </w:t>
            </w:r>
          </w:p>
        </w:tc>
      </w:tr>
      <w:tr w:rsidR="002B3C29" w14:paraId="7C4B863D" w14:textId="77777777" w:rsidTr="003800F1">
        <w:trPr>
          <w:gridAfter w:val="1"/>
          <w:wAfter w:w="6" w:type="dxa"/>
          <w:trHeight w:val="643"/>
        </w:trPr>
        <w:tc>
          <w:tcPr>
            <w:tcW w:w="9634" w:type="dxa"/>
            <w:gridSpan w:val="5"/>
          </w:tcPr>
          <w:p w14:paraId="7F79BCC3" w14:textId="77777777" w:rsidR="002B3C29" w:rsidRDefault="002B3C29" w:rsidP="002B3C29">
            <w:pPr>
              <w:pStyle w:val="TableParagraph"/>
              <w:spacing w:line="320" w:lineRule="atLeast"/>
              <w:ind w:left="3471" w:hanging="1626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Нормативні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акти,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якими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регламентується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надання адміністративної послуги</w:t>
            </w:r>
          </w:p>
        </w:tc>
      </w:tr>
      <w:tr w:rsidR="002B3C29" w14:paraId="1DC72583" w14:textId="77777777" w:rsidTr="003800F1">
        <w:trPr>
          <w:gridAfter w:val="1"/>
          <w:wAfter w:w="6" w:type="dxa"/>
          <w:trHeight w:val="1034"/>
        </w:trPr>
        <w:tc>
          <w:tcPr>
            <w:tcW w:w="811" w:type="dxa"/>
          </w:tcPr>
          <w:p w14:paraId="7869C6AC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3591" w:type="dxa"/>
            <w:gridSpan w:val="2"/>
          </w:tcPr>
          <w:p w14:paraId="0CF79FB6" w14:textId="77777777" w:rsidR="002B3C29" w:rsidRDefault="002B3C29" w:rsidP="002B3C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Закони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України</w:t>
            </w:r>
          </w:p>
        </w:tc>
        <w:tc>
          <w:tcPr>
            <w:tcW w:w="5232" w:type="dxa"/>
            <w:gridSpan w:val="2"/>
          </w:tcPr>
          <w:p w14:paraId="11A26346" w14:textId="4F1ED781" w:rsidR="006E60FB" w:rsidRPr="00165E5B" w:rsidRDefault="002B3C29" w:rsidP="00165E5B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C63167" w:rsidRPr="00C63167">
              <w:rPr>
                <w:sz w:val="28"/>
              </w:rPr>
              <w:t xml:space="preserve">Про основні принципи та вимоги до безпечності та якості харчових продуктів </w:t>
            </w:r>
            <w:r>
              <w:rPr>
                <w:sz w:val="28"/>
              </w:rPr>
              <w:t xml:space="preserve">», ст. </w:t>
            </w:r>
            <w:r w:rsidR="00C63167">
              <w:rPr>
                <w:sz w:val="28"/>
              </w:rPr>
              <w:t>25</w:t>
            </w:r>
          </w:p>
        </w:tc>
      </w:tr>
      <w:tr w:rsidR="008331AD" w14:paraId="07271D18" w14:textId="77777777" w:rsidTr="003800F1">
        <w:trPr>
          <w:gridAfter w:val="1"/>
          <w:wAfter w:w="6" w:type="dxa"/>
          <w:trHeight w:val="1564"/>
        </w:trPr>
        <w:tc>
          <w:tcPr>
            <w:tcW w:w="811" w:type="dxa"/>
          </w:tcPr>
          <w:p w14:paraId="01452524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3591" w:type="dxa"/>
            <w:gridSpan w:val="2"/>
          </w:tcPr>
          <w:p w14:paraId="54AE9099" w14:textId="0EC31F8A" w:rsidR="008331AD" w:rsidRDefault="002B3C29">
            <w:pPr>
              <w:pStyle w:val="TableParagraph"/>
              <w:tabs>
                <w:tab w:val="left" w:pos="991"/>
                <w:tab w:val="left" w:pos="2331"/>
              </w:tabs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>Акти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Кабінету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Міністрів України</w:t>
            </w:r>
          </w:p>
        </w:tc>
        <w:tc>
          <w:tcPr>
            <w:tcW w:w="5232" w:type="dxa"/>
            <w:gridSpan w:val="2"/>
          </w:tcPr>
          <w:p w14:paraId="47EE121A" w14:textId="2BE7465C" w:rsidR="008331AD" w:rsidRDefault="003A0F6F">
            <w:pPr>
              <w:pStyle w:val="TableParagraph"/>
              <w:tabs>
                <w:tab w:val="left" w:pos="866"/>
                <w:tab w:val="left" w:pos="1552"/>
                <w:tab w:val="left" w:pos="2774"/>
                <w:tab w:val="left" w:pos="4366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 xml:space="preserve">Постанова </w:t>
            </w:r>
            <w:r w:rsidR="006E60FB">
              <w:rPr>
                <w:sz w:val="28"/>
              </w:rPr>
              <w:t xml:space="preserve">Кабінету Міністрів України від </w:t>
            </w:r>
            <w:r>
              <w:rPr>
                <w:sz w:val="28"/>
              </w:rPr>
              <w:t>01 жовтня 2025 року № 1226</w:t>
            </w:r>
          </w:p>
          <w:p w14:paraId="0AA215B3" w14:textId="7B27A75F" w:rsidR="008331AD" w:rsidRDefault="002B3C29" w:rsidP="00165E5B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</w:t>
            </w:r>
            <w:r w:rsidR="003A0F6F" w:rsidRPr="003A0F6F">
              <w:rPr>
                <w:sz w:val="28"/>
              </w:rPr>
              <w:t>Деякі питання надання адміністративних послуг через центри надання адміністративних послуг</w:t>
            </w:r>
          </w:p>
        </w:tc>
      </w:tr>
      <w:tr w:rsidR="008331AD" w14:paraId="0C3867BC" w14:textId="77777777" w:rsidTr="003800F1">
        <w:trPr>
          <w:gridAfter w:val="1"/>
          <w:wAfter w:w="6" w:type="dxa"/>
          <w:trHeight w:val="2116"/>
        </w:trPr>
        <w:tc>
          <w:tcPr>
            <w:tcW w:w="811" w:type="dxa"/>
          </w:tcPr>
          <w:p w14:paraId="0293C384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6.</w:t>
            </w:r>
          </w:p>
        </w:tc>
        <w:tc>
          <w:tcPr>
            <w:tcW w:w="3591" w:type="dxa"/>
            <w:gridSpan w:val="2"/>
          </w:tcPr>
          <w:p w14:paraId="79C04F5B" w14:textId="77777777" w:rsidR="008331AD" w:rsidRDefault="002B3C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центральних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органів виконавчої влади</w:t>
            </w:r>
          </w:p>
        </w:tc>
        <w:tc>
          <w:tcPr>
            <w:tcW w:w="5232" w:type="dxa"/>
            <w:gridSpan w:val="2"/>
          </w:tcPr>
          <w:p w14:paraId="677B9CBA" w14:textId="4B8E01DF" w:rsidR="008331AD" w:rsidRDefault="003A0F6F">
            <w:pPr>
              <w:pStyle w:val="TableParagraph"/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Наказ Мінагрополітики від 15.02.204 №431 «Про затвердження Порядку державної реєс</w:t>
            </w:r>
            <w:r w:rsidR="007D4432">
              <w:rPr>
                <w:sz w:val="28"/>
              </w:rPr>
              <w:t>т</w:t>
            </w:r>
            <w:r>
              <w:rPr>
                <w:sz w:val="28"/>
              </w:rPr>
              <w:t>рації потужностей» та «Порядку ведення державного реєстру операторів ринку та їхніх потужностей», зареєстрований в Міністерстві юстиції України 04.04.2024 за № 501/41846</w:t>
            </w:r>
          </w:p>
        </w:tc>
      </w:tr>
      <w:tr w:rsidR="008331AD" w14:paraId="52466CDC" w14:textId="77777777" w:rsidTr="003800F1">
        <w:trPr>
          <w:gridAfter w:val="1"/>
          <w:wAfter w:w="6" w:type="dxa"/>
          <w:trHeight w:val="965"/>
        </w:trPr>
        <w:tc>
          <w:tcPr>
            <w:tcW w:w="811" w:type="dxa"/>
          </w:tcPr>
          <w:p w14:paraId="6AF05ACE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3591" w:type="dxa"/>
            <w:gridSpan w:val="2"/>
          </w:tcPr>
          <w:p w14:paraId="21D883EE" w14:textId="77777777" w:rsidR="008331AD" w:rsidRDefault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232" w:type="dxa"/>
            <w:gridSpan w:val="2"/>
          </w:tcPr>
          <w:p w14:paraId="0A49F4F1" w14:textId="77777777" w:rsidR="008331AD" w:rsidRDefault="002B3C2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</w:tr>
      <w:tr w:rsidR="008331AD" w14:paraId="72CA8449" w14:textId="77777777" w:rsidTr="003800F1">
        <w:trPr>
          <w:gridAfter w:val="1"/>
          <w:wAfter w:w="6" w:type="dxa"/>
          <w:trHeight w:val="475"/>
        </w:trPr>
        <w:tc>
          <w:tcPr>
            <w:tcW w:w="9634" w:type="dxa"/>
            <w:gridSpan w:val="5"/>
          </w:tcPr>
          <w:p w14:paraId="72CB0D4F" w14:textId="77777777" w:rsidR="008331AD" w:rsidRDefault="002B3C29">
            <w:pPr>
              <w:pStyle w:val="TableParagraph"/>
              <w:spacing w:before="77"/>
              <w:ind w:left="5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Умови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отримання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адміністративної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</w:tr>
      <w:tr w:rsidR="008331AD" w14:paraId="0F5ED42F" w14:textId="77777777" w:rsidTr="003800F1">
        <w:trPr>
          <w:gridAfter w:val="1"/>
          <w:wAfter w:w="6" w:type="dxa"/>
          <w:trHeight w:val="1232"/>
        </w:trPr>
        <w:tc>
          <w:tcPr>
            <w:tcW w:w="811" w:type="dxa"/>
          </w:tcPr>
          <w:p w14:paraId="5E41D6A2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3591" w:type="dxa"/>
            <w:gridSpan w:val="2"/>
          </w:tcPr>
          <w:p w14:paraId="1ED3F745" w14:textId="3B5D2B46" w:rsidR="008331AD" w:rsidRDefault="002B3C29">
            <w:pPr>
              <w:pStyle w:val="TableParagraph"/>
              <w:tabs>
                <w:tab w:val="left" w:pos="1468"/>
                <w:tab w:val="left" w:pos="2190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Підстава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одержання </w:t>
            </w:r>
            <w:r>
              <w:rPr>
                <w:sz w:val="28"/>
              </w:rPr>
              <w:t>адміністративної послуги</w:t>
            </w:r>
          </w:p>
        </w:tc>
        <w:tc>
          <w:tcPr>
            <w:tcW w:w="5232" w:type="dxa"/>
            <w:gridSpan w:val="2"/>
          </w:tcPr>
          <w:p w14:paraId="4E9A453B" w14:textId="21EAA334" w:rsidR="008331AD" w:rsidRDefault="0044275B">
            <w:pPr>
              <w:pStyle w:val="TableParagraph"/>
              <w:spacing w:line="320" w:lineRule="atLeast"/>
              <w:ind w:left="148" w:right="375"/>
              <w:jc w:val="both"/>
              <w:rPr>
                <w:sz w:val="28"/>
              </w:rPr>
            </w:pPr>
            <w:r>
              <w:rPr>
                <w:sz w:val="28"/>
              </w:rPr>
              <w:t>Зміни у діяльності</w:t>
            </w:r>
            <w:r w:rsidR="007D4432">
              <w:rPr>
                <w:sz w:val="28"/>
              </w:rPr>
              <w:t>,</w:t>
            </w:r>
            <w:r>
              <w:rPr>
                <w:sz w:val="28"/>
              </w:rPr>
              <w:t xml:space="preserve"> що зумовлюють необхідність внести зміни до відомостей державного реєстру операторів ринку та їх потужностей.</w:t>
            </w:r>
          </w:p>
        </w:tc>
      </w:tr>
      <w:tr w:rsidR="008331AD" w14:paraId="533B8E30" w14:textId="77777777" w:rsidTr="002303C8">
        <w:trPr>
          <w:trHeight w:val="4468"/>
        </w:trPr>
        <w:tc>
          <w:tcPr>
            <w:tcW w:w="817" w:type="dxa"/>
            <w:gridSpan w:val="2"/>
          </w:tcPr>
          <w:p w14:paraId="47B6270F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3591" w:type="dxa"/>
            <w:gridSpan w:val="2"/>
          </w:tcPr>
          <w:p w14:paraId="320535C1" w14:textId="464EAA6A" w:rsidR="008331AD" w:rsidRDefault="002B3C29">
            <w:pPr>
              <w:pStyle w:val="TableParagraph"/>
              <w:tabs>
                <w:tab w:val="left" w:pos="1889"/>
                <w:tab w:val="left" w:pos="2590"/>
                <w:tab w:val="left" w:pos="2766"/>
              </w:tabs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Вичерпний</w:t>
            </w:r>
            <w:r w:rsidR="00A77E1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перелік </w:t>
            </w:r>
            <w:r>
              <w:rPr>
                <w:sz w:val="28"/>
              </w:rPr>
              <w:t>документів, необхідних для отримання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адміністративної </w:t>
            </w:r>
            <w:r>
              <w:rPr>
                <w:spacing w:val="-2"/>
                <w:sz w:val="28"/>
              </w:rPr>
              <w:t>послуги,</w:t>
            </w:r>
            <w:r w:rsidR="00A77E12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  <w:r w:rsidR="00A77E1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також </w:t>
            </w:r>
            <w:r>
              <w:rPr>
                <w:sz w:val="28"/>
              </w:rPr>
              <w:t>вимоги до них</w:t>
            </w:r>
          </w:p>
        </w:tc>
        <w:tc>
          <w:tcPr>
            <w:tcW w:w="5232" w:type="dxa"/>
            <w:gridSpan w:val="2"/>
          </w:tcPr>
          <w:p w14:paraId="0CEBF5A6" w14:textId="75250511" w:rsidR="008331AD" w:rsidRDefault="002A0DB4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Повідомлення про зміни в довільній письмовій формі оператор ринку подає до</w:t>
            </w:r>
            <w:r w:rsidR="007D443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територіального органу </w:t>
            </w:r>
            <w:r w:rsidR="00005D75">
              <w:rPr>
                <w:sz w:val="28"/>
              </w:rPr>
              <w:t>Держпродспоживслужби за адресою потужності, у тому числі через центр надання адміністративних послуг або зміни може бути сформовано та подано оператором ринку через Портал Дія(</w:t>
            </w:r>
            <w:r w:rsidR="00115D15">
              <w:rPr>
                <w:sz w:val="28"/>
              </w:rPr>
              <w:t>за наявності технічної можливості) або інші електронні інформаційні ресурси Держпродспоживслужби з наакладанням електронного підпису, що базується на кваліфікованому сертифікаті електронного підпису, що зумовлюють необхідність внесення змін до від</w:t>
            </w:r>
            <w:r w:rsidR="001070E2">
              <w:rPr>
                <w:sz w:val="28"/>
              </w:rPr>
              <w:t>омостей державного реєстру операторів ринку та їх потужностей</w:t>
            </w:r>
          </w:p>
        </w:tc>
      </w:tr>
      <w:tr w:rsidR="00AC0C3A" w14:paraId="3BDBE84C" w14:textId="77777777" w:rsidTr="00D018E5">
        <w:trPr>
          <w:trHeight w:val="3108"/>
        </w:trPr>
        <w:tc>
          <w:tcPr>
            <w:tcW w:w="817" w:type="dxa"/>
            <w:gridSpan w:val="2"/>
          </w:tcPr>
          <w:p w14:paraId="262F913E" w14:textId="308266EC" w:rsidR="00AC0C3A" w:rsidRDefault="00AC0C3A" w:rsidP="00AC0C3A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10.</w:t>
            </w:r>
          </w:p>
        </w:tc>
        <w:tc>
          <w:tcPr>
            <w:tcW w:w="3591" w:type="dxa"/>
            <w:gridSpan w:val="2"/>
          </w:tcPr>
          <w:p w14:paraId="09E3AED3" w14:textId="15B330BF" w:rsidR="00AC0C3A" w:rsidRDefault="00AC0C3A" w:rsidP="00AC0C3A">
            <w:pPr>
              <w:pStyle w:val="TableParagraph"/>
              <w:tabs>
                <w:tab w:val="left" w:pos="1889"/>
                <w:tab w:val="left" w:pos="2590"/>
                <w:tab w:val="left" w:pos="2766"/>
              </w:tabs>
              <w:ind w:right="95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Порядок та спосіб подання документів, необхідних для отримання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адміністративної </w:t>
            </w:r>
            <w:r>
              <w:rPr>
                <w:spacing w:val="-2"/>
                <w:sz w:val="28"/>
              </w:rPr>
              <w:t>послуги</w:t>
            </w:r>
          </w:p>
        </w:tc>
        <w:tc>
          <w:tcPr>
            <w:tcW w:w="5232" w:type="dxa"/>
            <w:gridSpan w:val="2"/>
          </w:tcPr>
          <w:p w14:paraId="7EB68A13" w14:textId="1661CE08" w:rsidR="00AC0C3A" w:rsidRDefault="00AC0C3A" w:rsidP="00AC0C3A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Оператор ринку зобов’язаний протягом 10 робочих днів повідомляти територіальний орган компетентного органу про зміни у своїй діяльності, що зумовлюють необхідність внесення змін до відомостей державного реєстру потужностей операторів ринку, а також про припинення використання потужності.</w:t>
            </w:r>
          </w:p>
        </w:tc>
      </w:tr>
      <w:tr w:rsidR="00AC0C3A" w14:paraId="62035247" w14:textId="77777777" w:rsidTr="00C337FF">
        <w:trPr>
          <w:trHeight w:val="1185"/>
        </w:trPr>
        <w:tc>
          <w:tcPr>
            <w:tcW w:w="817" w:type="dxa"/>
            <w:gridSpan w:val="2"/>
          </w:tcPr>
          <w:p w14:paraId="1948AA2E" w14:textId="1DF461B6" w:rsidR="00AC0C3A" w:rsidRDefault="00AC0C3A" w:rsidP="00AC0C3A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11.</w:t>
            </w:r>
          </w:p>
        </w:tc>
        <w:tc>
          <w:tcPr>
            <w:tcW w:w="3591" w:type="dxa"/>
            <w:gridSpan w:val="2"/>
          </w:tcPr>
          <w:p w14:paraId="13B57889" w14:textId="43553ACA" w:rsidR="00AC0C3A" w:rsidRDefault="00AC0C3A" w:rsidP="00AC0C3A">
            <w:pPr>
              <w:pStyle w:val="TableParagraph"/>
              <w:tabs>
                <w:tab w:val="left" w:pos="1889"/>
                <w:tab w:val="left" w:pos="2590"/>
                <w:tab w:val="left" w:pos="2766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Платність (безоплатність) надання адміністративної </w:t>
            </w:r>
            <w:r>
              <w:rPr>
                <w:spacing w:val="-2"/>
                <w:sz w:val="28"/>
              </w:rPr>
              <w:t>послуги</w:t>
            </w:r>
          </w:p>
        </w:tc>
        <w:tc>
          <w:tcPr>
            <w:tcW w:w="5232" w:type="dxa"/>
            <w:gridSpan w:val="2"/>
          </w:tcPr>
          <w:p w14:paraId="33DDE0BC" w14:textId="37BD2FA6" w:rsidR="00AC0C3A" w:rsidRDefault="00AC0C3A" w:rsidP="00AC0C3A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Безоплатно</w:t>
            </w:r>
          </w:p>
        </w:tc>
      </w:tr>
    </w:tbl>
    <w:tbl>
      <w:tblPr>
        <w:tblStyle w:val="TableNormal"/>
        <w:tblpPr w:leftFromText="180" w:rightFromText="180" w:vertAnchor="text" w:horzAnchor="margin" w:tblpY="2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437"/>
        <w:gridCol w:w="5386"/>
      </w:tblGrid>
      <w:tr w:rsidR="00272ADF" w14:paraId="0A1A91A9" w14:textId="77777777" w:rsidTr="00272ADF">
        <w:trPr>
          <w:trHeight w:val="382"/>
        </w:trPr>
        <w:tc>
          <w:tcPr>
            <w:tcW w:w="9634" w:type="dxa"/>
            <w:gridSpan w:val="3"/>
          </w:tcPr>
          <w:p w14:paraId="6A7448D2" w14:textId="77777777" w:rsidR="00272ADF" w:rsidRDefault="00272ADF" w:rsidP="00272ADF">
            <w:pPr>
              <w:pStyle w:val="TableParagraph"/>
              <w:ind w:left="67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У разі </w:t>
            </w:r>
            <w:r>
              <w:rPr>
                <w:i/>
                <w:spacing w:val="-2"/>
                <w:sz w:val="28"/>
              </w:rPr>
              <w:t>платності:</w:t>
            </w:r>
          </w:p>
        </w:tc>
      </w:tr>
      <w:tr w:rsidR="00272ADF" w14:paraId="14FD7482" w14:textId="77777777" w:rsidTr="00272ADF">
        <w:trPr>
          <w:trHeight w:val="965"/>
        </w:trPr>
        <w:tc>
          <w:tcPr>
            <w:tcW w:w="811" w:type="dxa"/>
          </w:tcPr>
          <w:p w14:paraId="3852AD0D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11.1</w:t>
            </w:r>
          </w:p>
        </w:tc>
        <w:tc>
          <w:tcPr>
            <w:tcW w:w="3437" w:type="dxa"/>
          </w:tcPr>
          <w:p w14:paraId="56C5AF73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Нормативно-правові акти,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підставі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стягується </w:t>
            </w:r>
            <w:r>
              <w:rPr>
                <w:spacing w:val="-2"/>
                <w:sz w:val="28"/>
              </w:rPr>
              <w:t>плата</w:t>
            </w:r>
          </w:p>
        </w:tc>
        <w:tc>
          <w:tcPr>
            <w:tcW w:w="5386" w:type="dxa"/>
          </w:tcPr>
          <w:p w14:paraId="78E8C5E9" w14:textId="77777777" w:rsidR="00272ADF" w:rsidRDefault="00272ADF" w:rsidP="00272ADF">
            <w:pPr>
              <w:pStyle w:val="TableParagraph"/>
              <w:rPr>
                <w:sz w:val="28"/>
              </w:rPr>
            </w:pPr>
          </w:p>
        </w:tc>
      </w:tr>
      <w:tr w:rsidR="00272ADF" w14:paraId="797497E5" w14:textId="77777777" w:rsidTr="00D018E5">
        <w:trPr>
          <w:trHeight w:val="1605"/>
        </w:trPr>
        <w:tc>
          <w:tcPr>
            <w:tcW w:w="811" w:type="dxa"/>
          </w:tcPr>
          <w:p w14:paraId="5A6B5240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11.2.</w:t>
            </w:r>
          </w:p>
        </w:tc>
        <w:tc>
          <w:tcPr>
            <w:tcW w:w="3437" w:type="dxa"/>
          </w:tcPr>
          <w:p w14:paraId="623F55D6" w14:textId="77777777" w:rsidR="00272ADF" w:rsidRDefault="00272ADF" w:rsidP="00272ADF">
            <w:pPr>
              <w:pStyle w:val="TableParagraph"/>
              <w:tabs>
                <w:tab w:val="left" w:pos="2642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Розмір та порядок </w:t>
            </w:r>
            <w:r>
              <w:rPr>
                <w:spacing w:val="-2"/>
                <w:sz w:val="28"/>
              </w:rPr>
              <w:t>внесення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плати </w:t>
            </w:r>
            <w:r>
              <w:rPr>
                <w:sz w:val="28"/>
              </w:rPr>
              <w:t xml:space="preserve">(адміністративного збору) за платну адміністративну </w:t>
            </w:r>
            <w:r>
              <w:rPr>
                <w:spacing w:val="-2"/>
                <w:sz w:val="28"/>
              </w:rPr>
              <w:t>послугу</w:t>
            </w:r>
          </w:p>
        </w:tc>
        <w:tc>
          <w:tcPr>
            <w:tcW w:w="5386" w:type="dxa"/>
          </w:tcPr>
          <w:p w14:paraId="32CCE4DC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</w:p>
        </w:tc>
      </w:tr>
      <w:tr w:rsidR="00272ADF" w14:paraId="3D2BDE86" w14:textId="77777777" w:rsidTr="00272ADF">
        <w:trPr>
          <w:trHeight w:val="965"/>
        </w:trPr>
        <w:tc>
          <w:tcPr>
            <w:tcW w:w="811" w:type="dxa"/>
          </w:tcPr>
          <w:p w14:paraId="08F43371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11.3.</w:t>
            </w:r>
          </w:p>
        </w:tc>
        <w:tc>
          <w:tcPr>
            <w:tcW w:w="3437" w:type="dxa"/>
          </w:tcPr>
          <w:p w14:paraId="1B662449" w14:textId="77777777" w:rsidR="00272ADF" w:rsidRDefault="00272ADF" w:rsidP="00272ADF">
            <w:pPr>
              <w:pStyle w:val="TableParagraph"/>
              <w:tabs>
                <w:tab w:val="left" w:pos="2358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Розрахунковий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рахунок </w:t>
            </w:r>
            <w:r>
              <w:rPr>
                <w:sz w:val="28"/>
              </w:rPr>
              <w:t>для внесення плати</w:t>
            </w:r>
          </w:p>
        </w:tc>
        <w:tc>
          <w:tcPr>
            <w:tcW w:w="5386" w:type="dxa"/>
          </w:tcPr>
          <w:p w14:paraId="388ABAC5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</w:p>
        </w:tc>
      </w:tr>
      <w:tr w:rsidR="00272ADF" w14:paraId="5A013B9E" w14:textId="77777777" w:rsidTr="00272ADF">
        <w:trPr>
          <w:trHeight w:val="1419"/>
        </w:trPr>
        <w:tc>
          <w:tcPr>
            <w:tcW w:w="811" w:type="dxa"/>
          </w:tcPr>
          <w:p w14:paraId="5704950B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3437" w:type="dxa"/>
          </w:tcPr>
          <w:p w14:paraId="65D6A315" w14:textId="77777777" w:rsidR="00272ADF" w:rsidRDefault="00272ADF" w:rsidP="00272ADF">
            <w:pPr>
              <w:pStyle w:val="TableParagraph"/>
              <w:tabs>
                <w:tab w:val="left" w:pos="2359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Строк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надання </w:t>
            </w:r>
            <w:r>
              <w:rPr>
                <w:sz w:val="28"/>
              </w:rPr>
              <w:t>адміністративної послуги</w:t>
            </w:r>
          </w:p>
        </w:tc>
        <w:tc>
          <w:tcPr>
            <w:tcW w:w="5386" w:type="dxa"/>
          </w:tcPr>
          <w:p w14:paraId="763B3F88" w14:textId="28405882" w:rsidR="00272ADF" w:rsidRDefault="001027E4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Зміни вносяться посадовими особами </w:t>
            </w:r>
            <w:r w:rsidR="005A0039">
              <w:rPr>
                <w:sz w:val="28"/>
              </w:rPr>
              <w:t xml:space="preserve">територіального органу протягом 5 робочих днів з дати надходження відповідного повідомлення оператора ринку, або за умови наявності в </w:t>
            </w:r>
            <w:r w:rsidR="00A40074">
              <w:rPr>
                <w:sz w:val="28"/>
              </w:rPr>
              <w:t>Реєст</w:t>
            </w:r>
            <w:r w:rsidR="007D4432">
              <w:rPr>
                <w:sz w:val="28"/>
              </w:rPr>
              <w:t>р</w:t>
            </w:r>
            <w:r w:rsidR="00A40074">
              <w:rPr>
                <w:sz w:val="28"/>
              </w:rPr>
              <w:t>і інформації про ідентифікаційний код юридичної особи в Єдиному державному реєстрі підприємств та організацій України або РН</w:t>
            </w:r>
            <w:r w:rsidR="00F71A88">
              <w:rPr>
                <w:sz w:val="28"/>
              </w:rPr>
              <w:t>ОКПП оператора ринку зміни до Реєстру вносяться автоматично в режимі реального часу в день його подання.</w:t>
            </w:r>
          </w:p>
        </w:tc>
      </w:tr>
      <w:tr w:rsidR="00D71905" w14:paraId="7B3D43F5" w14:textId="77777777" w:rsidTr="00272ADF">
        <w:trPr>
          <w:trHeight w:val="1419"/>
        </w:trPr>
        <w:tc>
          <w:tcPr>
            <w:tcW w:w="811" w:type="dxa"/>
          </w:tcPr>
          <w:p w14:paraId="74778758" w14:textId="1C50E79E" w:rsidR="00D71905" w:rsidRDefault="00D71905" w:rsidP="00D71905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13.</w:t>
            </w:r>
          </w:p>
        </w:tc>
        <w:tc>
          <w:tcPr>
            <w:tcW w:w="3437" w:type="dxa"/>
          </w:tcPr>
          <w:p w14:paraId="289040CB" w14:textId="66D26A5E" w:rsidR="00D71905" w:rsidRDefault="00D71905" w:rsidP="00D71905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z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86" w:type="dxa"/>
          </w:tcPr>
          <w:p w14:paraId="41126F1B" w14:textId="31478D6A" w:rsidR="00D71905" w:rsidRDefault="00D71905" w:rsidP="00D71905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color w:val="000000" w:themeColor="text1"/>
                <w:sz w:val="28"/>
              </w:rPr>
              <w:t>-</w:t>
            </w:r>
          </w:p>
        </w:tc>
      </w:tr>
      <w:tr w:rsidR="00D71905" w14:paraId="65A275E0" w14:textId="77777777" w:rsidTr="00272ADF">
        <w:trPr>
          <w:trHeight w:val="1419"/>
        </w:trPr>
        <w:tc>
          <w:tcPr>
            <w:tcW w:w="811" w:type="dxa"/>
          </w:tcPr>
          <w:p w14:paraId="2A0FA151" w14:textId="2108D940" w:rsidR="00D71905" w:rsidRDefault="00D71905" w:rsidP="00D71905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14.</w:t>
            </w:r>
          </w:p>
        </w:tc>
        <w:tc>
          <w:tcPr>
            <w:tcW w:w="3437" w:type="dxa"/>
          </w:tcPr>
          <w:p w14:paraId="34AC607E" w14:textId="6B833980" w:rsidR="00D71905" w:rsidRDefault="00D71905" w:rsidP="00D71905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Результат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надання </w:t>
            </w:r>
            <w:r>
              <w:rPr>
                <w:sz w:val="28"/>
              </w:rPr>
              <w:t>адміністративної послуги</w:t>
            </w:r>
          </w:p>
        </w:tc>
        <w:tc>
          <w:tcPr>
            <w:tcW w:w="5386" w:type="dxa"/>
          </w:tcPr>
          <w:p w14:paraId="53FE80DD" w14:textId="2441C7C2" w:rsidR="00D71905" w:rsidRDefault="00D71905" w:rsidP="00D71905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Внесення змін до відомостей державного реєстру операторів ринку та їх потужностей.</w:t>
            </w:r>
          </w:p>
        </w:tc>
      </w:tr>
      <w:tr w:rsidR="00D71905" w14:paraId="377FA457" w14:textId="77777777" w:rsidTr="00272ADF">
        <w:trPr>
          <w:trHeight w:val="1419"/>
        </w:trPr>
        <w:tc>
          <w:tcPr>
            <w:tcW w:w="811" w:type="dxa"/>
          </w:tcPr>
          <w:p w14:paraId="457403C1" w14:textId="0A991274" w:rsidR="00D71905" w:rsidRDefault="00D71905" w:rsidP="00D71905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15.</w:t>
            </w:r>
          </w:p>
        </w:tc>
        <w:tc>
          <w:tcPr>
            <w:tcW w:w="3437" w:type="dxa"/>
          </w:tcPr>
          <w:p w14:paraId="0EC0D371" w14:textId="2D65AFBA" w:rsidR="00D71905" w:rsidRDefault="00D71905" w:rsidP="00D71905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Способи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отримання </w:t>
            </w:r>
            <w:r>
              <w:rPr>
                <w:sz w:val="28"/>
              </w:rPr>
              <w:t>відповіді (результату)</w:t>
            </w:r>
          </w:p>
        </w:tc>
        <w:tc>
          <w:tcPr>
            <w:tcW w:w="5386" w:type="dxa"/>
          </w:tcPr>
          <w:p w14:paraId="31134644" w14:textId="77777777" w:rsidR="00D71905" w:rsidRDefault="00D71905" w:rsidP="00D71905">
            <w:pPr>
              <w:pStyle w:val="TableParagraph"/>
              <w:tabs>
                <w:tab w:val="left" w:pos="1861"/>
                <w:tab w:val="left" w:pos="4051"/>
              </w:tabs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Інформація з державного реєстру операторів ринку та їх потужностей (публічний модуль)</w:t>
            </w:r>
          </w:p>
          <w:p w14:paraId="167C3EBD" w14:textId="77777777" w:rsidR="00D71905" w:rsidRDefault="00D71905" w:rsidP="00D71905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</w:p>
        </w:tc>
      </w:tr>
      <w:tr w:rsidR="00D71905" w14:paraId="283EB763" w14:textId="77777777" w:rsidTr="00272ADF">
        <w:trPr>
          <w:trHeight w:val="1419"/>
        </w:trPr>
        <w:tc>
          <w:tcPr>
            <w:tcW w:w="811" w:type="dxa"/>
          </w:tcPr>
          <w:p w14:paraId="7BA78887" w14:textId="4B7B746C" w:rsidR="00D71905" w:rsidRDefault="00D71905" w:rsidP="00D71905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16.</w:t>
            </w:r>
          </w:p>
        </w:tc>
        <w:tc>
          <w:tcPr>
            <w:tcW w:w="3437" w:type="dxa"/>
          </w:tcPr>
          <w:p w14:paraId="652DB00E" w14:textId="5A2E2548" w:rsidR="00D71905" w:rsidRDefault="00D71905" w:rsidP="00D71905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Примітка</w:t>
            </w:r>
          </w:p>
        </w:tc>
        <w:tc>
          <w:tcPr>
            <w:tcW w:w="5386" w:type="dxa"/>
          </w:tcPr>
          <w:p w14:paraId="24C80398" w14:textId="37591106" w:rsidR="00D71905" w:rsidRDefault="00D71905" w:rsidP="00D71905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14:paraId="3091C587" w14:textId="77777777" w:rsidR="00D018E5" w:rsidRDefault="00D018E5">
      <w:pPr>
        <w:pStyle w:val="a3"/>
        <w:spacing w:before="155"/>
        <w:rPr>
          <w:sz w:val="20"/>
        </w:rPr>
      </w:pPr>
    </w:p>
    <w:p w14:paraId="794BFCC3" w14:textId="199B2080" w:rsidR="008331AD" w:rsidRDefault="002B3C29">
      <w:pPr>
        <w:pStyle w:val="a3"/>
        <w:spacing w:before="155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6FCDCA" wp14:editId="4B36815E">
                <wp:simplePos x="0" y="0"/>
                <wp:positionH relativeFrom="page">
                  <wp:posOffset>2940050</wp:posOffset>
                </wp:positionH>
                <wp:positionV relativeFrom="paragraph">
                  <wp:posOffset>259702</wp:posOffset>
                </wp:positionV>
                <wp:extent cx="24003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4003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9E495" id="Graphic 10" o:spid="_x0000_s1026" style="position:absolute;margin-left:231.5pt;margin-top:20.45pt;width:18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" path="m,l2400300,e" filled="f" strokeweight=".20047mm">
                <v:path arrowok="t"/>
                <w10:wrap type="topAndBottom" anchorx="page"/>
              </v:shape>
            </w:pict>
          </mc:Fallback>
        </mc:AlternateContent>
      </w:r>
    </w:p>
    <w:sectPr w:rsidR="008331AD">
      <w:headerReference w:type="default" r:id="rId16"/>
      <w:footerReference w:type="default" r:id="rId17"/>
      <w:pgSz w:w="11910" w:h="16840"/>
      <w:pgMar w:top="1120" w:right="425" w:bottom="1220" w:left="1700" w:header="72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83ABA" w14:textId="77777777" w:rsidR="00E145C3" w:rsidRDefault="00E145C3">
      <w:r>
        <w:separator/>
      </w:r>
    </w:p>
  </w:endnote>
  <w:endnote w:type="continuationSeparator" w:id="0">
    <w:p w14:paraId="23E0C013" w14:textId="77777777" w:rsidR="00E145C3" w:rsidRDefault="00E1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5B589" w14:textId="75BD0D53" w:rsidR="008331AD" w:rsidRDefault="008331A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62E9" w14:textId="77777777" w:rsidR="00E145C3" w:rsidRDefault="00E145C3">
      <w:r>
        <w:separator/>
      </w:r>
    </w:p>
  </w:footnote>
  <w:footnote w:type="continuationSeparator" w:id="0">
    <w:p w14:paraId="24AB06F9" w14:textId="77777777" w:rsidR="00E145C3" w:rsidRDefault="00E14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58A7E" w14:textId="77777777" w:rsidR="008331AD" w:rsidRDefault="002B3C29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1A0EB37" wp14:editId="656C5B3E">
              <wp:simplePos x="0" y="0"/>
              <wp:positionH relativeFrom="page">
                <wp:posOffset>4057650</wp:posOffset>
              </wp:positionH>
              <wp:positionV relativeFrom="page">
                <wp:posOffset>445076</wp:posOffset>
              </wp:positionV>
              <wp:extent cx="17780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25316" w14:textId="6C950853" w:rsidR="008331AD" w:rsidRDefault="002B3C29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D2011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0EB3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9.5pt;margin-top:35.05pt;width:14pt;height:17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" filled="f" stroked="f">
              <v:path arrowok="t"/>
              <v:textbox inset="0,0,0,0">
                <w:txbxContent>
                  <w:p w14:paraId="17825316" w14:textId="6C950853" w:rsidR="008331AD" w:rsidRDefault="002B3C29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D2011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70F8"/>
    <w:multiLevelType w:val="hybridMultilevel"/>
    <w:tmpl w:val="3F0AB5A2"/>
    <w:lvl w:ilvl="0" w:tplc="76C29050">
      <w:start w:val="1"/>
      <w:numFmt w:val="decimal"/>
      <w:lvlText w:val="%1)"/>
      <w:lvlJc w:val="left"/>
      <w:pPr>
        <w:ind w:left="108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4D268B4">
      <w:numFmt w:val="bullet"/>
      <w:lvlText w:val="•"/>
      <w:lvlJc w:val="left"/>
      <w:pPr>
        <w:ind w:left="627" w:hanging="304"/>
      </w:pPr>
      <w:rPr>
        <w:rFonts w:hint="default"/>
        <w:lang w:val="uk-UA" w:eastAsia="en-US" w:bidi="ar-SA"/>
      </w:rPr>
    </w:lvl>
    <w:lvl w:ilvl="2" w:tplc="4D6808B0">
      <w:numFmt w:val="bullet"/>
      <w:lvlText w:val="•"/>
      <w:lvlJc w:val="left"/>
      <w:pPr>
        <w:ind w:left="1155" w:hanging="304"/>
      </w:pPr>
      <w:rPr>
        <w:rFonts w:hint="default"/>
        <w:lang w:val="uk-UA" w:eastAsia="en-US" w:bidi="ar-SA"/>
      </w:rPr>
    </w:lvl>
    <w:lvl w:ilvl="3" w:tplc="C64E13A4">
      <w:numFmt w:val="bullet"/>
      <w:lvlText w:val="•"/>
      <w:lvlJc w:val="left"/>
      <w:pPr>
        <w:ind w:left="1682" w:hanging="304"/>
      </w:pPr>
      <w:rPr>
        <w:rFonts w:hint="default"/>
        <w:lang w:val="uk-UA" w:eastAsia="en-US" w:bidi="ar-SA"/>
      </w:rPr>
    </w:lvl>
    <w:lvl w:ilvl="4" w:tplc="B9104D5A">
      <w:numFmt w:val="bullet"/>
      <w:lvlText w:val="•"/>
      <w:lvlJc w:val="left"/>
      <w:pPr>
        <w:ind w:left="2210" w:hanging="304"/>
      </w:pPr>
      <w:rPr>
        <w:rFonts w:hint="default"/>
        <w:lang w:val="uk-UA" w:eastAsia="en-US" w:bidi="ar-SA"/>
      </w:rPr>
    </w:lvl>
    <w:lvl w:ilvl="5" w:tplc="F454E9A6">
      <w:numFmt w:val="bullet"/>
      <w:lvlText w:val="•"/>
      <w:lvlJc w:val="left"/>
      <w:pPr>
        <w:ind w:left="2738" w:hanging="304"/>
      </w:pPr>
      <w:rPr>
        <w:rFonts w:hint="default"/>
        <w:lang w:val="uk-UA" w:eastAsia="en-US" w:bidi="ar-SA"/>
      </w:rPr>
    </w:lvl>
    <w:lvl w:ilvl="6" w:tplc="380A42AA">
      <w:numFmt w:val="bullet"/>
      <w:lvlText w:val="•"/>
      <w:lvlJc w:val="left"/>
      <w:pPr>
        <w:ind w:left="3265" w:hanging="304"/>
      </w:pPr>
      <w:rPr>
        <w:rFonts w:hint="default"/>
        <w:lang w:val="uk-UA" w:eastAsia="en-US" w:bidi="ar-SA"/>
      </w:rPr>
    </w:lvl>
    <w:lvl w:ilvl="7" w:tplc="FFB670C8">
      <w:numFmt w:val="bullet"/>
      <w:lvlText w:val="•"/>
      <w:lvlJc w:val="left"/>
      <w:pPr>
        <w:ind w:left="3793" w:hanging="304"/>
      </w:pPr>
      <w:rPr>
        <w:rFonts w:hint="default"/>
        <w:lang w:val="uk-UA" w:eastAsia="en-US" w:bidi="ar-SA"/>
      </w:rPr>
    </w:lvl>
    <w:lvl w:ilvl="8" w:tplc="4D448518">
      <w:numFmt w:val="bullet"/>
      <w:lvlText w:val="•"/>
      <w:lvlJc w:val="left"/>
      <w:pPr>
        <w:ind w:left="4320" w:hanging="304"/>
      </w:pPr>
      <w:rPr>
        <w:rFonts w:hint="default"/>
        <w:lang w:val="uk-UA" w:eastAsia="en-US" w:bidi="ar-SA"/>
      </w:rPr>
    </w:lvl>
  </w:abstractNum>
  <w:abstractNum w:abstractNumId="1" w15:restartNumberingAfterBreak="0">
    <w:nsid w:val="508A0AF4"/>
    <w:multiLevelType w:val="hybridMultilevel"/>
    <w:tmpl w:val="EAEE45AE"/>
    <w:lvl w:ilvl="0" w:tplc="97980ABE">
      <w:start w:val="2"/>
      <w:numFmt w:val="decimal"/>
      <w:lvlText w:val="%1)"/>
      <w:lvlJc w:val="left"/>
      <w:pPr>
        <w:ind w:left="148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4A8F40">
      <w:numFmt w:val="bullet"/>
      <w:lvlText w:val="•"/>
      <w:lvlJc w:val="left"/>
      <w:pPr>
        <w:ind w:left="648" w:hanging="304"/>
      </w:pPr>
      <w:rPr>
        <w:rFonts w:hint="default"/>
        <w:lang w:val="uk-UA" w:eastAsia="en-US" w:bidi="ar-SA"/>
      </w:rPr>
    </w:lvl>
    <w:lvl w:ilvl="2" w:tplc="14B84B2E">
      <w:numFmt w:val="bullet"/>
      <w:lvlText w:val="•"/>
      <w:lvlJc w:val="left"/>
      <w:pPr>
        <w:ind w:left="1156" w:hanging="304"/>
      </w:pPr>
      <w:rPr>
        <w:rFonts w:hint="default"/>
        <w:lang w:val="uk-UA" w:eastAsia="en-US" w:bidi="ar-SA"/>
      </w:rPr>
    </w:lvl>
    <w:lvl w:ilvl="3" w:tplc="8EB2DA26">
      <w:numFmt w:val="bullet"/>
      <w:lvlText w:val="•"/>
      <w:lvlJc w:val="left"/>
      <w:pPr>
        <w:ind w:left="1664" w:hanging="304"/>
      </w:pPr>
      <w:rPr>
        <w:rFonts w:hint="default"/>
        <w:lang w:val="uk-UA" w:eastAsia="en-US" w:bidi="ar-SA"/>
      </w:rPr>
    </w:lvl>
    <w:lvl w:ilvl="4" w:tplc="860E720C">
      <w:numFmt w:val="bullet"/>
      <w:lvlText w:val="•"/>
      <w:lvlJc w:val="left"/>
      <w:pPr>
        <w:ind w:left="2172" w:hanging="304"/>
      </w:pPr>
      <w:rPr>
        <w:rFonts w:hint="default"/>
        <w:lang w:val="uk-UA" w:eastAsia="en-US" w:bidi="ar-SA"/>
      </w:rPr>
    </w:lvl>
    <w:lvl w:ilvl="5" w:tplc="BB90FE1A">
      <w:numFmt w:val="bullet"/>
      <w:lvlText w:val="•"/>
      <w:lvlJc w:val="left"/>
      <w:pPr>
        <w:ind w:left="2681" w:hanging="304"/>
      </w:pPr>
      <w:rPr>
        <w:rFonts w:hint="default"/>
        <w:lang w:val="uk-UA" w:eastAsia="en-US" w:bidi="ar-SA"/>
      </w:rPr>
    </w:lvl>
    <w:lvl w:ilvl="6" w:tplc="D3DAEF24">
      <w:numFmt w:val="bullet"/>
      <w:lvlText w:val="•"/>
      <w:lvlJc w:val="left"/>
      <w:pPr>
        <w:ind w:left="3189" w:hanging="304"/>
      </w:pPr>
      <w:rPr>
        <w:rFonts w:hint="default"/>
        <w:lang w:val="uk-UA" w:eastAsia="en-US" w:bidi="ar-SA"/>
      </w:rPr>
    </w:lvl>
    <w:lvl w:ilvl="7" w:tplc="C562F52E">
      <w:numFmt w:val="bullet"/>
      <w:lvlText w:val="•"/>
      <w:lvlJc w:val="left"/>
      <w:pPr>
        <w:ind w:left="3697" w:hanging="304"/>
      </w:pPr>
      <w:rPr>
        <w:rFonts w:hint="default"/>
        <w:lang w:val="uk-UA" w:eastAsia="en-US" w:bidi="ar-SA"/>
      </w:rPr>
    </w:lvl>
    <w:lvl w:ilvl="8" w:tplc="A87877E0">
      <w:numFmt w:val="bullet"/>
      <w:lvlText w:val="•"/>
      <w:lvlJc w:val="left"/>
      <w:pPr>
        <w:ind w:left="4205" w:hanging="304"/>
      </w:pPr>
      <w:rPr>
        <w:rFonts w:hint="default"/>
        <w:lang w:val="uk-UA" w:eastAsia="en-US" w:bidi="ar-SA"/>
      </w:rPr>
    </w:lvl>
  </w:abstractNum>
  <w:abstractNum w:abstractNumId="2" w15:restartNumberingAfterBreak="0">
    <w:nsid w:val="616F2AE7"/>
    <w:multiLevelType w:val="hybridMultilevel"/>
    <w:tmpl w:val="BE38F70E"/>
    <w:lvl w:ilvl="0" w:tplc="6ECAD854">
      <w:start w:val="1"/>
      <w:numFmt w:val="decimal"/>
      <w:lvlText w:val="%1."/>
      <w:lvlJc w:val="left"/>
      <w:pPr>
        <w:ind w:left="38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D70837C">
      <w:numFmt w:val="bullet"/>
      <w:lvlText w:val="•"/>
      <w:lvlJc w:val="left"/>
      <w:pPr>
        <w:ind w:left="879" w:hanging="280"/>
      </w:pPr>
      <w:rPr>
        <w:rFonts w:hint="default"/>
        <w:lang w:val="uk-UA" w:eastAsia="en-US" w:bidi="ar-SA"/>
      </w:rPr>
    </w:lvl>
    <w:lvl w:ilvl="2" w:tplc="9154E288">
      <w:numFmt w:val="bullet"/>
      <w:lvlText w:val="•"/>
      <w:lvlJc w:val="left"/>
      <w:pPr>
        <w:ind w:left="1379" w:hanging="280"/>
      </w:pPr>
      <w:rPr>
        <w:rFonts w:hint="default"/>
        <w:lang w:val="uk-UA" w:eastAsia="en-US" w:bidi="ar-SA"/>
      </w:rPr>
    </w:lvl>
    <w:lvl w:ilvl="3" w:tplc="0548FE4C">
      <w:numFmt w:val="bullet"/>
      <w:lvlText w:val="•"/>
      <w:lvlJc w:val="left"/>
      <w:pPr>
        <w:ind w:left="1878" w:hanging="280"/>
      </w:pPr>
      <w:rPr>
        <w:rFonts w:hint="default"/>
        <w:lang w:val="uk-UA" w:eastAsia="en-US" w:bidi="ar-SA"/>
      </w:rPr>
    </w:lvl>
    <w:lvl w:ilvl="4" w:tplc="5C848BFC">
      <w:numFmt w:val="bullet"/>
      <w:lvlText w:val="•"/>
      <w:lvlJc w:val="left"/>
      <w:pPr>
        <w:ind w:left="2378" w:hanging="280"/>
      </w:pPr>
      <w:rPr>
        <w:rFonts w:hint="default"/>
        <w:lang w:val="uk-UA" w:eastAsia="en-US" w:bidi="ar-SA"/>
      </w:rPr>
    </w:lvl>
    <w:lvl w:ilvl="5" w:tplc="B5368200">
      <w:numFmt w:val="bullet"/>
      <w:lvlText w:val="•"/>
      <w:lvlJc w:val="left"/>
      <w:pPr>
        <w:ind w:left="2878" w:hanging="280"/>
      </w:pPr>
      <w:rPr>
        <w:rFonts w:hint="default"/>
        <w:lang w:val="uk-UA" w:eastAsia="en-US" w:bidi="ar-SA"/>
      </w:rPr>
    </w:lvl>
    <w:lvl w:ilvl="6" w:tplc="BB30ADC0">
      <w:numFmt w:val="bullet"/>
      <w:lvlText w:val="•"/>
      <w:lvlJc w:val="left"/>
      <w:pPr>
        <w:ind w:left="3377" w:hanging="280"/>
      </w:pPr>
      <w:rPr>
        <w:rFonts w:hint="default"/>
        <w:lang w:val="uk-UA" w:eastAsia="en-US" w:bidi="ar-SA"/>
      </w:rPr>
    </w:lvl>
    <w:lvl w:ilvl="7" w:tplc="0D3C2AF0">
      <w:numFmt w:val="bullet"/>
      <w:lvlText w:val="•"/>
      <w:lvlJc w:val="left"/>
      <w:pPr>
        <w:ind w:left="3877" w:hanging="280"/>
      </w:pPr>
      <w:rPr>
        <w:rFonts w:hint="default"/>
        <w:lang w:val="uk-UA" w:eastAsia="en-US" w:bidi="ar-SA"/>
      </w:rPr>
    </w:lvl>
    <w:lvl w:ilvl="8" w:tplc="C2721AEE">
      <w:numFmt w:val="bullet"/>
      <w:lvlText w:val="•"/>
      <w:lvlJc w:val="left"/>
      <w:pPr>
        <w:ind w:left="4376" w:hanging="28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31AD"/>
    <w:rsid w:val="00005D75"/>
    <w:rsid w:val="00011A49"/>
    <w:rsid w:val="000350E3"/>
    <w:rsid w:val="000F1B33"/>
    <w:rsid w:val="00100307"/>
    <w:rsid w:val="001027E4"/>
    <w:rsid w:val="001070E2"/>
    <w:rsid w:val="00115D15"/>
    <w:rsid w:val="00165E5B"/>
    <w:rsid w:val="00186A01"/>
    <w:rsid w:val="001A1AFE"/>
    <w:rsid w:val="001B10AB"/>
    <w:rsid w:val="001B7A3B"/>
    <w:rsid w:val="001D0A64"/>
    <w:rsid w:val="001E7A9E"/>
    <w:rsid w:val="002303C8"/>
    <w:rsid w:val="00272ADF"/>
    <w:rsid w:val="002A0DB4"/>
    <w:rsid w:val="002B3C29"/>
    <w:rsid w:val="002F42F6"/>
    <w:rsid w:val="00300AA8"/>
    <w:rsid w:val="00331E0A"/>
    <w:rsid w:val="003800F1"/>
    <w:rsid w:val="003A0F6F"/>
    <w:rsid w:val="003D7CEA"/>
    <w:rsid w:val="00402CDC"/>
    <w:rsid w:val="004135AC"/>
    <w:rsid w:val="0044275B"/>
    <w:rsid w:val="00445458"/>
    <w:rsid w:val="00456583"/>
    <w:rsid w:val="004C1351"/>
    <w:rsid w:val="005003E0"/>
    <w:rsid w:val="00571B18"/>
    <w:rsid w:val="005A0039"/>
    <w:rsid w:val="006271E2"/>
    <w:rsid w:val="006515C4"/>
    <w:rsid w:val="00670F16"/>
    <w:rsid w:val="00676CB8"/>
    <w:rsid w:val="006962FE"/>
    <w:rsid w:val="006A49DF"/>
    <w:rsid w:val="006E60FB"/>
    <w:rsid w:val="006F2BD4"/>
    <w:rsid w:val="00732BD5"/>
    <w:rsid w:val="0073656C"/>
    <w:rsid w:val="007913AF"/>
    <w:rsid w:val="007D4432"/>
    <w:rsid w:val="007E77E3"/>
    <w:rsid w:val="008331AD"/>
    <w:rsid w:val="0084788A"/>
    <w:rsid w:val="008A54CA"/>
    <w:rsid w:val="008C54DA"/>
    <w:rsid w:val="008D2011"/>
    <w:rsid w:val="00924042"/>
    <w:rsid w:val="009C2D12"/>
    <w:rsid w:val="00A040D9"/>
    <w:rsid w:val="00A22BAD"/>
    <w:rsid w:val="00A40074"/>
    <w:rsid w:val="00A77E12"/>
    <w:rsid w:val="00AC0C3A"/>
    <w:rsid w:val="00B14B4B"/>
    <w:rsid w:val="00BE6570"/>
    <w:rsid w:val="00C337FF"/>
    <w:rsid w:val="00C63167"/>
    <w:rsid w:val="00C65CFD"/>
    <w:rsid w:val="00C87D95"/>
    <w:rsid w:val="00CF0963"/>
    <w:rsid w:val="00D018E5"/>
    <w:rsid w:val="00D1155F"/>
    <w:rsid w:val="00D13598"/>
    <w:rsid w:val="00D71905"/>
    <w:rsid w:val="00DA62EC"/>
    <w:rsid w:val="00DB7EB9"/>
    <w:rsid w:val="00E066D3"/>
    <w:rsid w:val="00E145C3"/>
    <w:rsid w:val="00E23175"/>
    <w:rsid w:val="00EC048C"/>
    <w:rsid w:val="00F61592"/>
    <w:rsid w:val="00F71A88"/>
    <w:rsid w:val="00F948A3"/>
    <w:rsid w:val="00FA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E6BF"/>
  <w15:docId w15:val="{799ED130-E6D6-4904-B344-BF8B33C3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84788A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788A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84788A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788A"/>
    <w:rPr>
      <w:rFonts w:ascii="Times New Roman" w:eastAsia="Times New Roman" w:hAnsi="Times New Roman" w:cs="Times New Roman"/>
      <w:lang w:val="uk-UA"/>
    </w:rPr>
  </w:style>
  <w:style w:type="paragraph" w:styleId="aa">
    <w:name w:val="No Spacing"/>
    <w:uiPriority w:val="1"/>
    <w:qFormat/>
    <w:rsid w:val="002B3C2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b">
    <w:name w:val="Hyperlink"/>
    <w:unhideWhenUsed/>
    <w:rsid w:val="002B3C29"/>
    <w:rPr>
      <w:color w:val="0000FF"/>
      <w:u w:val="single"/>
    </w:rPr>
  </w:style>
  <w:style w:type="character" w:customStyle="1" w:styleId="email">
    <w:name w:val="email"/>
    <w:basedOn w:val="a0"/>
    <w:rsid w:val="002B3C29"/>
  </w:style>
  <w:style w:type="character" w:customStyle="1" w:styleId="tel">
    <w:name w:val="tel"/>
    <w:basedOn w:val="a0"/>
    <w:rsid w:val="002B3C29"/>
  </w:style>
  <w:style w:type="character" w:styleId="ac">
    <w:name w:val="Emphasis"/>
    <w:basedOn w:val="a0"/>
    <w:uiPriority w:val="20"/>
    <w:qFormat/>
    <w:rsid w:val="002B3C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hivka_rada@ukr.net" TargetMode="External"/><Relationship Id="rId13" Type="http://schemas.openxmlformats.org/officeDocument/2006/relationships/hyperlink" Target="mailto:dozvl_vrda@ukr.ne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nap-fastiv@ukr.net" TargetMode="External"/><Relationship Id="rId12" Type="http://schemas.openxmlformats.org/officeDocument/2006/relationships/hyperlink" Target="mailto:tsnap.hlevakha@ukr.ne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uchiv-rada@ukr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nap@gatne.online" TargetMode="External"/><Relationship Id="rId10" Type="http://schemas.openxmlformats.org/officeDocument/2006/relationships/hyperlink" Target="mailto:cnap@mistoboyarka.gov.u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nap.kozhanka.rada@ukr.net" TargetMode="External"/><Relationship Id="rId14" Type="http://schemas.openxmlformats.org/officeDocument/2006/relationships/hyperlink" Target="mailto:chabany.rada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4628</Words>
  <Characters>2639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Альона Мотрич</cp:lastModifiedBy>
  <cp:revision>19</cp:revision>
  <dcterms:created xsi:type="dcterms:W3CDTF">2025-11-04T14:32:00Z</dcterms:created>
  <dcterms:modified xsi:type="dcterms:W3CDTF">2026-04-21T07:24:00Z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2025-11-04T00:00:00Z</vt:filetime>
  </property>
  <property fmtid="{D5CDD505-2E9C-101B-9397-08002B2CF9AE}" pid="5" name="Producer">
    <vt:lpwstr>Aspose.PDF for .NET 24.7.0</vt:lpwstr>
  </property>
</Properties>
</file>