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307B" w14:textId="77777777" w:rsidR="00EA074F" w:rsidRPr="007E074B" w:rsidRDefault="00EA074F" w:rsidP="00EA07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Комунальне підприємство «Громада» Боярської міської ради надає послуги по збору та вивозу побутових</w:t>
      </w:r>
      <w:r w:rsidR="00191AD4"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, ремонтних</w:t>
      </w: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,</w:t>
      </w:r>
      <w:r w:rsidR="00191AD4"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 xml:space="preserve"> великогабаритних, рідких </w:t>
      </w: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 xml:space="preserve">відходів за наступними  тарифами: </w:t>
      </w:r>
    </w:p>
    <w:p w14:paraId="3CDA8B0B" w14:textId="77777777" w:rsidR="00191AD4" w:rsidRPr="007E074B" w:rsidRDefault="00191AD4" w:rsidP="00EA07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</w:pPr>
    </w:p>
    <w:p w14:paraId="2714ECDB" w14:textId="77777777" w:rsidR="00EA074F" w:rsidRPr="007E074B" w:rsidRDefault="00EA074F" w:rsidP="005D3A9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Вартість послуг з вивезення твердих побутових відходів:</w:t>
      </w:r>
      <w:r w:rsidR="00191AD4"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 xml:space="preserve"> </w:t>
      </w:r>
    </w:p>
    <w:p w14:paraId="68CF4873" w14:textId="77777777" w:rsidR="00EA074F" w:rsidRPr="00EA074F" w:rsidRDefault="00EA074F" w:rsidP="00EA07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населення – 48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 з однієї особи в місяць з урахуванням ПДВ;</w:t>
      </w:r>
    </w:p>
    <w:p w14:paraId="731B5B23" w14:textId="77777777" w:rsidR="00EA074F" w:rsidRPr="00EA074F" w:rsidRDefault="00EA074F" w:rsidP="00EA07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населення (контейнер) – 198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 за м. куб. з урахуванням ПДВ;</w:t>
      </w:r>
    </w:p>
    <w:p w14:paraId="7B84351D" w14:textId="77777777" w:rsidR="00EA074F" w:rsidRPr="00EA074F" w:rsidRDefault="00EA074F" w:rsidP="00EA07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інших категорій населення – 36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 за один </w:t>
      </w:r>
      <w:proofErr w:type="spellStart"/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брендований</w:t>
      </w:r>
      <w:proofErr w:type="spellEnd"/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мішок з логотипом КП «Громада» з урахуванням ПДВ;</w:t>
      </w:r>
    </w:p>
    <w:p w14:paraId="19F68CDA" w14:textId="77777777" w:rsidR="00EA074F" w:rsidRPr="00EA074F" w:rsidRDefault="00EA074F" w:rsidP="00EA07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бюджетних споживачів – 210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грн./м. куб. з урахуванням ПДВ;</w:t>
      </w:r>
    </w:p>
    <w:p w14:paraId="22864FA7" w14:textId="77777777" w:rsidR="00EA074F" w:rsidRPr="00EA074F" w:rsidRDefault="00EA074F" w:rsidP="005D3A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інших споживачів – 216,00 грн./м. куб з урахуванням ПДВ</w:t>
      </w:r>
    </w:p>
    <w:p w14:paraId="15AA85F3" w14:textId="77777777" w:rsidR="005D3A9E" w:rsidRPr="007E074B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</w:p>
    <w:p w14:paraId="49E16B4E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2. Вартість послуг з вивезення рідких побутових відходів:</w:t>
      </w:r>
    </w:p>
    <w:p w14:paraId="67DE79BB" w14:textId="77777777" w:rsidR="00EA074F" w:rsidRPr="00EA074F" w:rsidRDefault="00EA074F" w:rsidP="005D3A9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для населення –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170,00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 м/куб з урахуванням ПДВ;</w:t>
      </w:r>
    </w:p>
    <w:p w14:paraId="5CF0F870" w14:textId="77777777" w:rsidR="00EA074F" w:rsidRPr="00EA074F" w:rsidRDefault="00EA074F" w:rsidP="005D3A9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для бюджетних споживачів –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176,00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грн./м. куб. з урахуванням ПДВ;</w:t>
      </w:r>
    </w:p>
    <w:p w14:paraId="2377C40B" w14:textId="77777777" w:rsidR="00EA074F" w:rsidRPr="00EA074F" w:rsidRDefault="00EA074F" w:rsidP="005D3A9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для інших споживачів –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180,00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грн./м. куб з урахуванням ПДВ.</w:t>
      </w:r>
    </w:p>
    <w:p w14:paraId="44A8AE4A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</w:p>
    <w:p w14:paraId="163333FD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3. Вартість послуг з вивезення великогабаритних побутових відходів:</w:t>
      </w:r>
    </w:p>
    <w:p w14:paraId="455E21FD" w14:textId="77777777" w:rsidR="00EA074F" w:rsidRPr="00EA074F" w:rsidRDefault="00191AD4" w:rsidP="005D3A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населення – 558,00 грн./</w:t>
      </w:r>
      <w:r w:rsidR="00EA074F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 з урахуванням ПДВ;</w:t>
      </w:r>
    </w:p>
    <w:p w14:paraId="474ABFC6" w14:textId="77777777" w:rsidR="00EA074F" w:rsidRPr="00EA074F" w:rsidRDefault="00EA074F" w:rsidP="00EA07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бюджетних споживачів – 582,00 грн.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/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 з урахуванням ПДВ;</w:t>
      </w:r>
    </w:p>
    <w:p w14:paraId="19ABF91B" w14:textId="77777777" w:rsidR="00EA074F" w:rsidRPr="00EA074F" w:rsidRDefault="00EA074F" w:rsidP="005D3A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інших споживачів – 600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 грн./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</w:p>
    <w:p w14:paraId="7580430B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</w:p>
    <w:p w14:paraId="5498ECB7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4. Вартість послуг з вивезення ремонтних побутових відходів:</w:t>
      </w:r>
    </w:p>
    <w:p w14:paraId="09BDFBBB" w14:textId="77777777" w:rsidR="00EA074F" w:rsidRPr="00EA074F" w:rsidRDefault="00EA074F" w:rsidP="00EA074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населення – 420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 урахуванням ПДВ;</w:t>
      </w:r>
    </w:p>
    <w:p w14:paraId="586EE0D7" w14:textId="77777777" w:rsidR="00EA074F" w:rsidRPr="00EA074F" w:rsidRDefault="00EA074F" w:rsidP="00EA074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бюджетних споживачів – 420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з урахуванням ПДВ;</w:t>
      </w:r>
    </w:p>
    <w:p w14:paraId="30B482E1" w14:textId="77777777" w:rsidR="00EA074F" w:rsidRPr="00EA074F" w:rsidRDefault="00EA074F" w:rsidP="005D3A9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інших споживачів – 480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 урахуванням ПДВ.</w:t>
      </w:r>
    </w:p>
    <w:p w14:paraId="180DC55C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</w:p>
    <w:p w14:paraId="6359292B" w14:textId="77777777" w:rsidR="00EA074F" w:rsidRPr="00EA074F" w:rsidRDefault="00EA074F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t>5. Вартість послуг з вивезення небезпечних відходів у складі побутових відходів:</w:t>
      </w:r>
    </w:p>
    <w:p w14:paraId="6E8D5326" w14:textId="77777777" w:rsidR="00EA074F" w:rsidRPr="00EA074F" w:rsidRDefault="00EA074F" w:rsidP="00EA07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населення – 240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 урахуванням ПДВ;</w:t>
      </w:r>
    </w:p>
    <w:p w14:paraId="3EBBD4A9" w14:textId="77777777" w:rsidR="00EA074F" w:rsidRPr="00EA074F" w:rsidRDefault="00EA074F" w:rsidP="00EA07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бюджетних споживачів – 240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,00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 урахуванням ПДВ;</w:t>
      </w:r>
    </w:p>
    <w:p w14:paraId="46DA3AF9" w14:textId="77777777" w:rsidR="00EA074F" w:rsidRPr="007E074B" w:rsidRDefault="00EA074F" w:rsidP="00EA07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для інш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их споживачів – 300,00 грн./</w:t>
      </w:r>
      <w:r w:rsidR="00191AD4"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</w:p>
    <w:p w14:paraId="3D154BA8" w14:textId="77777777" w:rsidR="00191AD4" w:rsidRPr="007E074B" w:rsidRDefault="00191AD4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750446C4" w14:textId="77777777" w:rsidR="00191AD4" w:rsidRPr="007E074B" w:rsidRDefault="00191AD4" w:rsidP="005D3A9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Також підприємство надає послуги по вивезенню рослинних рештків на платній основі від присадибних ділянок за тарифами:</w:t>
      </w:r>
    </w:p>
    <w:p w14:paraId="401BCC22" w14:textId="77777777" w:rsidR="00191AD4" w:rsidRPr="007E074B" w:rsidRDefault="00191AD4" w:rsidP="00191AD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с. Тарасівка, с. Нове – 110,00 грн./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;</w:t>
      </w:r>
    </w:p>
    <w:p w14:paraId="057302CE" w14:textId="77777777" w:rsidR="00191AD4" w:rsidRPr="007E074B" w:rsidRDefault="00191AD4" w:rsidP="00191AD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Боярка – 130,00 грн./</w:t>
      </w:r>
      <w:r w:rsidRPr="00EA07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м. куб.</w:t>
      </w:r>
    </w:p>
    <w:p w14:paraId="283F5322" w14:textId="77777777" w:rsidR="00191AD4" w:rsidRPr="007E074B" w:rsidRDefault="00191AD4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2064FEF8" w14:textId="77777777" w:rsidR="00191AD4" w:rsidRPr="007E074B" w:rsidRDefault="0064497D" w:rsidP="0064497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По питанню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зак</w:t>
      </w:r>
      <w:r w:rsidR="005D3A9E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лючення договору звертатися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за адресою: с. Тарасівка, пров. Патріотів, буд. 4.</w:t>
      </w:r>
    </w:p>
    <w:p w14:paraId="5D962BBC" w14:textId="77777777" w:rsidR="00191AD4" w:rsidRPr="007E074B" w:rsidRDefault="00ED439B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Тел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.: +38 (067) 255 33 50</w:t>
      </w:r>
    </w:p>
    <w:p w14:paraId="6518BB9D" w14:textId="77777777" w:rsidR="00191AD4" w:rsidRPr="007E074B" w:rsidRDefault="005D3A9E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        </w:t>
      </w:r>
      <w:r w:rsidR="00191AD4"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+38 (</w:t>
      </w:r>
      <w:r w:rsidR="00ED43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067) 255 33 83</w:t>
      </w:r>
    </w:p>
    <w:p w14:paraId="00E25A98" w14:textId="5D1B1A33" w:rsidR="00191AD4" w:rsidRPr="00166644" w:rsidRDefault="00191AD4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ru-RU"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При собі мати паспорт, ідентифікаційний код, документи на право власності житлової будівлі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,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або </w:t>
      </w:r>
      <w:r w:rsidR="00ED43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договір оренди,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або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довідку 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про 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фактичн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е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місця проживання</w:t>
      </w:r>
      <w:r w:rsidR="001666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(для ВПО довідка про ВПО)</w:t>
      </w:r>
    </w:p>
    <w:p w14:paraId="06BA238F" w14:textId="77777777" w:rsidR="005D3A9E" w:rsidRPr="007E074B" w:rsidRDefault="005D3A9E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2DF2CA1E" w14:textId="77777777" w:rsidR="005D3A9E" w:rsidRPr="007E074B" w:rsidRDefault="005D3A9E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Для замовлення послуг по вивезенню побутових, ремонтних та великогабаритних відходів звертатися за телефонами: +38 (067) 255 33 </w:t>
      </w:r>
      <w:r w:rsidR="00ED43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50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, +38 (067) 255 33 </w:t>
      </w:r>
      <w:r w:rsidR="00ED43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83</w:t>
      </w: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;</w:t>
      </w:r>
    </w:p>
    <w:p w14:paraId="5640A379" w14:textId="77777777" w:rsidR="005D3A9E" w:rsidRPr="007E074B" w:rsidRDefault="005D3A9E" w:rsidP="005D3A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08CC2E7E" w14:textId="77777777" w:rsidR="00F73FE8" w:rsidRDefault="005D3A9E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Для замовлення послуги по вивезенню рідких відходів (нечистот) звертатися за телефоном: </w:t>
      </w:r>
    </w:p>
    <w:p w14:paraId="1C20452F" w14:textId="77777777" w:rsidR="005D3A9E" w:rsidRDefault="005D3A9E" w:rsidP="00F73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E074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+38 (067) 254 33 63.</w:t>
      </w:r>
    </w:p>
    <w:p w14:paraId="1D0AD266" w14:textId="77777777" w:rsidR="007E074B" w:rsidRDefault="007E074B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433660FB" w14:textId="77777777" w:rsidR="007E074B" w:rsidRDefault="007E074B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Комунальне підприємство «Громада» </w:t>
      </w:r>
      <w:r w:rsidR="001629C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Боярської міської ради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відповідає за благоустрій території с. Тарасівки та с. Нового.</w:t>
      </w:r>
    </w:p>
    <w:p w14:paraId="1833536E" w14:textId="77777777" w:rsidR="007E074B" w:rsidRDefault="007E074B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04145910" w14:textId="77777777" w:rsidR="00ED439B" w:rsidRDefault="00ED439B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1BA973D6" w14:textId="77777777" w:rsidR="00F73FE8" w:rsidRDefault="00F73FE8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4ECD94FC" w14:textId="77777777" w:rsidR="00F73FE8" w:rsidRDefault="00F73FE8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3FD962E3" w14:textId="77777777" w:rsidR="00F73FE8" w:rsidRDefault="00F73FE8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11B3620E" w14:textId="77777777" w:rsidR="00F73FE8" w:rsidRDefault="00F73FE8" w:rsidP="006449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29C5606B" w14:textId="77777777" w:rsidR="00ED439B" w:rsidRDefault="00ED439B" w:rsidP="00ED4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439B">
        <w:rPr>
          <w:rFonts w:ascii="Times New Roman" w:hAnsi="Times New Roman" w:cs="Times New Roman"/>
          <w:b/>
          <w:sz w:val="24"/>
          <w:szCs w:val="24"/>
        </w:rPr>
        <w:lastRenderedPageBreak/>
        <w:t>Графік вивезення побутових відходів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410BE98" w14:textId="77777777" w:rsidR="00ED439B" w:rsidRDefault="00ED439B" w:rsidP="00ED4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6C78E6" w14:textId="77777777" w:rsidR="00ED439B" w:rsidRPr="00ED439B" w:rsidRDefault="00ED439B" w:rsidP="00ED4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місто</w:t>
      </w:r>
      <w:r w:rsidRPr="00ED439B">
        <w:rPr>
          <w:rFonts w:ascii="Times New Roman" w:hAnsi="Times New Roman" w:cs="Times New Roman"/>
          <w:b/>
          <w:sz w:val="24"/>
          <w:szCs w:val="24"/>
        </w:rPr>
        <w:t xml:space="preserve"> Боярка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9670BCA" w14:textId="77777777" w:rsidR="00ED439B" w:rsidRPr="00ED439B" w:rsidRDefault="00ED439B" w:rsidP="00ED4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3BFE01" w14:textId="77777777" w:rsidR="00ED439B" w:rsidRPr="00FE0BB0" w:rsidRDefault="00ED439B" w:rsidP="00ED43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B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Щопонеділка</w:t>
      </w:r>
    </w:p>
    <w:p w14:paraId="158C39FE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Вулиці: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Шевченка, Лисенка, Прорізна, Нова, Деснянська, </w:t>
      </w:r>
      <w:proofErr w:type="spellStart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Будаївська</w:t>
      </w:r>
      <w:proofErr w:type="spellEnd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Ягідна, Вишнева, Зоряна, Сонячна, Польова, </w:t>
      </w:r>
      <w:proofErr w:type="spellStart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Кібенка</w:t>
      </w:r>
      <w:proofErr w:type="spellEnd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Шамрая, Вокзальна, Азовська, Січових Стрільців, Лугова, Східна,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73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Харчук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Грушевського (від вул. Київської до переїзду), Київська (від ринку до ставка), Тарасівська (з 26/28 до кінця вулиці).</w:t>
      </w:r>
      <w:r w:rsidRPr="00ED43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14:paraId="3F997FA5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Провулки:</w:t>
      </w:r>
      <w:r w:rsidRPr="00ED43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73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Козацький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Волинський, Вокзальний, Харківський, Київський, Ринковий.</w:t>
      </w:r>
    </w:p>
    <w:p w14:paraId="7EC2A385" w14:textId="77777777" w:rsidR="00ED439B" w:rsidRPr="00FE0BB0" w:rsidRDefault="00ED439B" w:rsidP="00ED439B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BB0">
        <w:rPr>
          <w:rFonts w:ascii="Times New Roman" w:hAnsi="Times New Roman" w:cs="Times New Roman"/>
          <w:b/>
          <w:i/>
          <w:sz w:val="24"/>
          <w:szCs w:val="24"/>
        </w:rPr>
        <w:t>Щовівторка</w:t>
      </w:r>
    </w:p>
    <w:p w14:paraId="0C082991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Вулиці:</w:t>
      </w:r>
      <w:r w:rsidRPr="00ED43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Хрещатик, </w:t>
      </w:r>
      <w:r w:rsidR="00F73FE8">
        <w:rPr>
          <w:rFonts w:ascii="Times New Roman" w:eastAsia="Calibri" w:hAnsi="Times New Roman" w:cs="Times New Roman"/>
          <w:sz w:val="24"/>
          <w:szCs w:val="24"/>
        </w:rPr>
        <w:t>Мрії</w:t>
      </w:r>
      <w:r w:rsidRPr="00ED439B">
        <w:rPr>
          <w:rFonts w:ascii="Times New Roman" w:eastAsia="Calibri" w:hAnsi="Times New Roman" w:cs="Times New Roman"/>
          <w:sz w:val="24"/>
          <w:szCs w:val="24"/>
        </w:rPr>
        <w:t>, Г</w:t>
      </w:r>
      <w:r>
        <w:rPr>
          <w:rFonts w:ascii="Times New Roman" w:eastAsia="Calibri" w:hAnsi="Times New Roman" w:cs="Times New Roman"/>
          <w:sz w:val="24"/>
          <w:szCs w:val="24"/>
        </w:rPr>
        <w:t>айдамацька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Печерська, Коротка, </w:t>
      </w:r>
      <w:r w:rsidR="00F73FE8">
        <w:rPr>
          <w:rFonts w:ascii="Times New Roman" w:eastAsia="Calibri" w:hAnsi="Times New Roman" w:cs="Times New Roman"/>
          <w:sz w:val="24"/>
          <w:szCs w:val="24"/>
        </w:rPr>
        <w:t>Григорія Панича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3F8B">
        <w:rPr>
          <w:rFonts w:ascii="Times New Roman" w:eastAsia="Calibri" w:hAnsi="Times New Roman" w:cs="Times New Roman"/>
          <w:sz w:val="24"/>
          <w:szCs w:val="24"/>
        </w:rPr>
        <w:t>Ірпінська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Родини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Матушевських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>, Во</w:t>
      </w:r>
      <w:r>
        <w:rPr>
          <w:rFonts w:ascii="Times New Roman" w:eastAsia="Calibri" w:hAnsi="Times New Roman" w:cs="Times New Roman"/>
          <w:sz w:val="24"/>
          <w:szCs w:val="24"/>
        </w:rPr>
        <w:t>лошкова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73FE8">
        <w:rPr>
          <w:rFonts w:ascii="Times New Roman" w:eastAsia="Calibri" w:hAnsi="Times New Roman" w:cs="Times New Roman"/>
          <w:sz w:val="24"/>
          <w:szCs w:val="24"/>
        </w:rPr>
        <w:t>Варшавська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Дачна, </w:t>
      </w:r>
      <w:r w:rsidR="00FF3F8B">
        <w:rPr>
          <w:rFonts w:ascii="Times New Roman" w:eastAsia="Calibri" w:hAnsi="Times New Roman" w:cs="Times New Roman"/>
          <w:sz w:val="24"/>
          <w:szCs w:val="24"/>
        </w:rPr>
        <w:t>Шолом-Алейхема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73FE8">
        <w:rPr>
          <w:rFonts w:ascii="Times New Roman" w:eastAsia="Calibri" w:hAnsi="Times New Roman" w:cs="Times New Roman"/>
          <w:sz w:val="24"/>
          <w:szCs w:val="24"/>
        </w:rPr>
        <w:t>Івана Іванова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Лінійна, </w:t>
      </w:r>
      <w:r w:rsidR="00FF3F8B">
        <w:rPr>
          <w:rFonts w:ascii="Times New Roman" w:eastAsia="Calibri" w:hAnsi="Times New Roman" w:cs="Times New Roman"/>
          <w:sz w:val="24"/>
          <w:szCs w:val="24"/>
        </w:rPr>
        <w:t>Макса Левіна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Будівельна, </w:t>
      </w:r>
      <w:r w:rsidR="00FF3F8B">
        <w:rPr>
          <w:rFonts w:ascii="Times New Roman" w:eastAsia="Calibri" w:hAnsi="Times New Roman" w:cs="Times New Roman"/>
          <w:sz w:val="24"/>
          <w:szCs w:val="24"/>
        </w:rPr>
        <w:t>Ярослава Мудрого</w:t>
      </w:r>
      <w:r w:rsidRPr="00ED439B">
        <w:rPr>
          <w:rFonts w:ascii="Times New Roman" w:eastAsia="Calibri" w:hAnsi="Times New Roman" w:cs="Times New Roman"/>
          <w:sz w:val="24"/>
          <w:szCs w:val="24"/>
        </w:rPr>
        <w:t>, 8-го Березня, Індустріальна, Космонавтів,</w:t>
      </w:r>
      <w:r w:rsidRPr="00ED439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Газова, Капітальна, Бульварна, Коваленка, </w:t>
      </w:r>
      <w:r w:rsidR="00F73FE8">
        <w:rPr>
          <w:rFonts w:ascii="Times New Roman" w:eastAsia="Calibri" w:hAnsi="Times New Roman" w:cs="Times New Roman"/>
          <w:sz w:val="24"/>
          <w:szCs w:val="24"/>
        </w:rPr>
        <w:t>Івана Котляревського</w:t>
      </w:r>
      <w:r w:rsidRPr="00ED439B">
        <w:rPr>
          <w:rFonts w:ascii="Times New Roman" w:eastAsia="Calibri" w:hAnsi="Times New Roman" w:cs="Times New Roman"/>
          <w:sz w:val="24"/>
          <w:szCs w:val="24"/>
        </w:rPr>
        <w:t>, Соборності,</w:t>
      </w:r>
      <w:r w:rsidRPr="00ED439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Гоголя (до вул. Білогородська), М. Грушевського, Хрещатик (від переїзду  до Михайлівської площі),  Паркова, Лісна,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Новобогданівська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Богданівська,  Богомазова, вул. Магістральна (від вул. Хрещатик до вул. Білогородська). </w:t>
      </w:r>
    </w:p>
    <w:p w14:paraId="302F6A15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Провулки: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Білогородський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>, Полтавський, Сумський, Сосновий, Малий, Житомирський, Санаторний, Лісний, Парковий, Ткаченка.</w:t>
      </w:r>
    </w:p>
    <w:p w14:paraId="26056945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Тупік</w:t>
      </w:r>
      <w:proofErr w:type="spellEnd"/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Білогородський</w:t>
      </w:r>
      <w:proofErr w:type="spellEnd"/>
    </w:p>
    <w:p w14:paraId="38A4340A" w14:textId="77777777" w:rsidR="00ED439B" w:rsidRDefault="00ED439B" w:rsidP="00ED43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0E6D3169" w14:textId="77777777" w:rsidR="00ED439B" w:rsidRPr="00FE0BB0" w:rsidRDefault="00ED439B" w:rsidP="00ED43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B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Щосереди</w:t>
      </w:r>
    </w:p>
    <w:p w14:paraId="0E0D5174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Вулиці: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Залізнична, Левицького, Черешнева,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Андруха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Петріва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Шкільна, </w:t>
      </w:r>
      <w:r w:rsidR="00F73FE8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="00F73FE8">
        <w:rPr>
          <w:rFonts w:ascii="Times New Roman" w:eastAsia="Calibri" w:hAnsi="Times New Roman" w:cs="Times New Roman"/>
          <w:sz w:val="24"/>
          <w:szCs w:val="24"/>
        </w:rPr>
        <w:t>Котовенка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Мартиненка,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Пастернака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Злагоди, Мазепи, Богуна, </w:t>
      </w:r>
      <w:r w:rsidR="00FF3F8B">
        <w:rPr>
          <w:rFonts w:ascii="Times New Roman" w:eastAsia="Calibri" w:hAnsi="Times New Roman" w:cs="Times New Roman"/>
          <w:sz w:val="24"/>
          <w:szCs w:val="24"/>
        </w:rPr>
        <w:t>Романа Дашкевича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Таращанська, Починка, Коновальця, Саксаганського, Л. Українки, </w:t>
      </w:r>
      <w:r w:rsidR="00F73FE8">
        <w:rPr>
          <w:rFonts w:ascii="Times New Roman" w:eastAsia="Calibri" w:hAnsi="Times New Roman" w:cs="Times New Roman"/>
          <w:sz w:val="24"/>
          <w:szCs w:val="24"/>
        </w:rPr>
        <w:t xml:space="preserve">О. </w:t>
      </w:r>
      <w:proofErr w:type="spellStart"/>
      <w:r w:rsidR="00F73FE8">
        <w:rPr>
          <w:rFonts w:ascii="Times New Roman" w:eastAsia="Calibri" w:hAnsi="Times New Roman" w:cs="Times New Roman"/>
          <w:sz w:val="24"/>
          <w:szCs w:val="24"/>
        </w:rPr>
        <w:t>Кониського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Героїв Небесної Сотні, </w:t>
      </w:r>
      <w:r w:rsidR="00FF3F8B">
        <w:rPr>
          <w:rFonts w:ascii="Times New Roman" w:eastAsia="Calibri" w:hAnsi="Times New Roman" w:cs="Times New Roman"/>
          <w:sz w:val="24"/>
          <w:szCs w:val="24"/>
        </w:rPr>
        <w:t xml:space="preserve">Академіка </w:t>
      </w:r>
      <w:proofErr w:type="spellStart"/>
      <w:r w:rsidR="00FF3F8B">
        <w:rPr>
          <w:rFonts w:ascii="Times New Roman" w:eastAsia="Calibri" w:hAnsi="Times New Roman" w:cs="Times New Roman"/>
          <w:sz w:val="24"/>
          <w:szCs w:val="24"/>
        </w:rPr>
        <w:t>Топачевського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Рєпіна, Коцюбинського, Незалежності, </w:t>
      </w:r>
      <w:r w:rsidR="00F73FE8">
        <w:rPr>
          <w:rFonts w:ascii="Times New Roman" w:eastAsia="Calibri" w:hAnsi="Times New Roman" w:cs="Times New Roman"/>
          <w:sz w:val="24"/>
          <w:szCs w:val="24"/>
        </w:rPr>
        <w:t>Боярських майстрів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Симоненка, Квіткова, Єфремова, </w:t>
      </w:r>
      <w:r w:rsidR="00FF3F8B">
        <w:rPr>
          <w:rFonts w:ascii="Times New Roman" w:eastAsia="Calibri" w:hAnsi="Times New Roman" w:cs="Times New Roman"/>
          <w:sz w:val="24"/>
          <w:szCs w:val="24"/>
        </w:rPr>
        <w:t xml:space="preserve">Віталія </w:t>
      </w:r>
      <w:proofErr w:type="spellStart"/>
      <w:r w:rsidR="00FF3F8B">
        <w:rPr>
          <w:rFonts w:ascii="Times New Roman" w:eastAsia="Calibri" w:hAnsi="Times New Roman" w:cs="Times New Roman"/>
          <w:sz w:val="24"/>
          <w:szCs w:val="24"/>
        </w:rPr>
        <w:t>Коцюка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Гоголя, </w:t>
      </w:r>
      <w:r w:rsidR="00F73FE8">
        <w:rPr>
          <w:rFonts w:ascii="Times New Roman" w:eastAsia="Calibri" w:hAnsi="Times New Roman" w:cs="Times New Roman"/>
          <w:sz w:val="24"/>
          <w:szCs w:val="24"/>
        </w:rPr>
        <w:t>Софіївська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Б. Хмельницького (від № 84 до кінця), Молодіжна (до вулиці  Білогородська), Яблунева, район зупинки на вул. Героїв Небесної Сотні, </w:t>
      </w:r>
      <w:r w:rsidR="00FF3F8B">
        <w:rPr>
          <w:rFonts w:ascii="Times New Roman" w:eastAsia="Calibri" w:hAnsi="Times New Roman" w:cs="Times New Roman"/>
          <w:sz w:val="24"/>
          <w:szCs w:val="24"/>
        </w:rPr>
        <w:t>Симона Петлюри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Магістральна (від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Білогородського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круга до вул. Левицького)</w:t>
      </w:r>
    </w:p>
    <w:p w14:paraId="2FFA8D7B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Провулок: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Затишний</w:t>
      </w:r>
    </w:p>
    <w:p w14:paraId="3A128652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B7BB12" w14:textId="77777777" w:rsidR="00ED439B" w:rsidRPr="00FE0BB0" w:rsidRDefault="00ED439B" w:rsidP="00ED439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0BB0">
        <w:rPr>
          <w:rFonts w:ascii="Times New Roman" w:eastAsia="Calibri" w:hAnsi="Times New Roman" w:cs="Times New Roman"/>
          <w:b/>
          <w:i/>
          <w:sz w:val="24"/>
          <w:szCs w:val="24"/>
        </w:rPr>
        <w:t>Щочетверга</w:t>
      </w:r>
    </w:p>
    <w:p w14:paraId="6A90A616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39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Вулиці: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 Білогородська (від вулиці Гоголя в напрямку залізничної станції Боярка), Свободи, Партизанська, Калинова, Надії, </w:t>
      </w:r>
      <w:r w:rsidR="00FF3F8B">
        <w:rPr>
          <w:rFonts w:ascii="Times New Roman" w:eastAsia="Calibri" w:hAnsi="Times New Roman" w:cs="Times New Roman"/>
          <w:sz w:val="24"/>
          <w:szCs w:val="24"/>
        </w:rPr>
        <w:t xml:space="preserve">Родини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Кістяківських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>, Миру, Покровська, Героїв Крут, Шухевича, Б. Хмельницького (від початку до № 83), Гоголя (від вулиці Б. Хмельницького до вулиці Білогородська), П. Сагайдачного (від вул. Шухевича до вул. Білогородська)</w:t>
      </w:r>
      <w:r>
        <w:rPr>
          <w:rFonts w:ascii="Times New Roman" w:eastAsia="Calibri" w:hAnsi="Times New Roman" w:cs="Times New Roman"/>
          <w:sz w:val="24"/>
          <w:szCs w:val="24"/>
        </w:rPr>
        <w:t>, Вербна, Ф</w:t>
      </w:r>
      <w:r w:rsidR="00FF3F8B">
        <w:rPr>
          <w:rFonts w:ascii="Times New Roman" w:eastAsia="Calibri" w:hAnsi="Times New Roman" w:cs="Times New Roman"/>
          <w:sz w:val="24"/>
          <w:szCs w:val="24"/>
        </w:rPr>
        <w:t xml:space="preserve">лавіана </w:t>
      </w:r>
      <w:r>
        <w:rPr>
          <w:rFonts w:ascii="Times New Roman" w:eastAsia="Calibri" w:hAnsi="Times New Roman" w:cs="Times New Roman"/>
          <w:sz w:val="24"/>
          <w:szCs w:val="24"/>
        </w:rPr>
        <w:t>Василевського</w:t>
      </w:r>
      <w:r w:rsidRPr="00ED439B">
        <w:rPr>
          <w:rFonts w:ascii="Times New Roman" w:eastAsia="Calibri" w:hAnsi="Times New Roman" w:cs="Times New Roman"/>
          <w:sz w:val="24"/>
          <w:szCs w:val="24"/>
        </w:rPr>
        <w:t xml:space="preserve">, Стуса, </w:t>
      </w:r>
      <w:proofErr w:type="spellStart"/>
      <w:r w:rsidRPr="00ED439B">
        <w:rPr>
          <w:rFonts w:ascii="Times New Roman" w:eastAsia="Calibri" w:hAnsi="Times New Roman" w:cs="Times New Roman"/>
          <w:sz w:val="24"/>
          <w:szCs w:val="24"/>
        </w:rPr>
        <w:t>Королюка</w:t>
      </w:r>
      <w:proofErr w:type="spellEnd"/>
      <w:r w:rsidRPr="00ED439B">
        <w:rPr>
          <w:rFonts w:ascii="Times New Roman" w:eastAsia="Calibri" w:hAnsi="Times New Roman" w:cs="Times New Roman"/>
          <w:sz w:val="24"/>
          <w:szCs w:val="24"/>
        </w:rPr>
        <w:t>, Вернадського, Отамана Орлика, Дніпровська, Садова.</w:t>
      </w:r>
    </w:p>
    <w:p w14:paraId="4A408045" w14:textId="77777777" w:rsidR="00ED439B" w:rsidRPr="00ED439B" w:rsidRDefault="00ED439B" w:rsidP="00ED43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85AE96" w14:textId="77777777" w:rsidR="00ED439B" w:rsidRPr="00FE0BB0" w:rsidRDefault="00ED439B" w:rsidP="00ED43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B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Щоп'ятниці</w:t>
      </w:r>
    </w:p>
    <w:p w14:paraId="4E8769F6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Вулиці:</w:t>
      </w:r>
      <w:r w:rsidRPr="00ED4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Микити Кожум’яки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Фестивальна, Агрономічна, Франка,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Волонтерів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Зелена,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 Острозького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Лікарняна, Загородня, Васильківська, М. Пимоненка,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Весняна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Лісової пісні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Артилерійська, </w:t>
      </w:r>
      <w:r w:rsidR="00FF3F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Леоніда Глібова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Амбулаторна, Київська, Самійленка, Набережна, I-</w:t>
      </w:r>
      <w:proofErr w:type="spellStart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Піщана, IІ-га Піщана, Польова (від вул. Франка до вул. Шевченка), Тарасівська (з початку до № 26/28), М. Шляхового</w:t>
      </w:r>
    </w:p>
    <w:p w14:paraId="3BF8E86C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Провулки: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Зелений, Лікарняний, Старий, Замковий, Криворізький, Донбаський, </w:t>
      </w:r>
      <w:proofErr w:type="spellStart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Гирявця</w:t>
      </w:r>
      <w:proofErr w:type="spellEnd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73F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Горденіна</w:t>
      </w:r>
      <w:proofErr w:type="spellEnd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Притв</w:t>
      </w:r>
      <w:r w:rsidR="00F73FE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>рський</w:t>
      </w:r>
      <w:proofErr w:type="spellEnd"/>
      <w:r w:rsidR="00F73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Гайдамацький</w:t>
      </w:r>
    </w:p>
    <w:p w14:paraId="56F939D8" w14:textId="77777777" w:rsidR="00ED439B" w:rsidRPr="00ED439B" w:rsidRDefault="00ED439B" w:rsidP="00ED4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Тупіки</w:t>
      </w:r>
      <w:proofErr w:type="spellEnd"/>
      <w:r w:rsidRPr="00ED43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ED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Зелений, Іванківський.</w:t>
      </w:r>
    </w:p>
    <w:p w14:paraId="322CFFAB" w14:textId="77777777" w:rsidR="00ED439B" w:rsidRDefault="00ED439B" w:rsidP="00F73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</w:p>
    <w:p w14:paraId="035901B1" w14:textId="77777777" w:rsidR="00F73FE8" w:rsidRPr="00F73FE8" w:rsidRDefault="00F73FE8" w:rsidP="00F73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eastAsia="uk-UA"/>
          <w14:ligatures w14:val="none"/>
        </w:rPr>
      </w:pPr>
      <w:r w:rsidRPr="00F73FE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eastAsia="uk-UA"/>
          <w14:ligatures w14:val="none"/>
        </w:rPr>
        <w:t>По селам:</w:t>
      </w:r>
    </w:p>
    <w:p w14:paraId="08A28A1E" w14:textId="77777777" w:rsidR="005D3A9E" w:rsidRDefault="00ED439B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D439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uk-UA"/>
          <w14:ligatures w14:val="none"/>
        </w:rPr>
        <w:t>Понеділок: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с. Малютянка, хутір Іванків, с. Забір’я</w:t>
      </w:r>
    </w:p>
    <w:p w14:paraId="5E9957D2" w14:textId="77777777" w:rsidR="00ED439B" w:rsidRDefault="00ED439B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D439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uk-UA"/>
          <w14:ligatures w14:val="none"/>
        </w:rPr>
        <w:t>Вівторок: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с. Жорнівка, с. Княжичі, с. Новосілки, с. Дзвінкове, с. Перевіз</w:t>
      </w:r>
    </w:p>
    <w:p w14:paraId="3BCAF299" w14:textId="77777777" w:rsidR="00ED439B" w:rsidRPr="007E074B" w:rsidRDefault="00ED439B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ED439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uk-UA"/>
          <w14:ligatures w14:val="none"/>
        </w:rPr>
        <w:t>Середа-п’ятниця: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с. Тарасівка, с. Нове.</w:t>
      </w:r>
    </w:p>
    <w:p w14:paraId="73C9B337" w14:textId="77777777" w:rsidR="005D3A9E" w:rsidRPr="005D3A9E" w:rsidRDefault="005D3A9E" w:rsidP="00191A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uk-UA"/>
          <w14:ligatures w14:val="none"/>
        </w:rPr>
      </w:pPr>
    </w:p>
    <w:p w14:paraId="1BED4ACE" w14:textId="77777777" w:rsidR="00870222" w:rsidRPr="005D3A9E" w:rsidRDefault="00870222">
      <w:pPr>
        <w:rPr>
          <w:rFonts w:ascii="Times New Roman" w:hAnsi="Times New Roman" w:cs="Times New Roman"/>
          <w:sz w:val="24"/>
          <w:szCs w:val="24"/>
        </w:rPr>
      </w:pPr>
    </w:p>
    <w:sectPr w:rsidR="00870222" w:rsidRPr="005D3A9E" w:rsidSect="00F73F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FDB"/>
    <w:multiLevelType w:val="multilevel"/>
    <w:tmpl w:val="B20E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55144"/>
    <w:multiLevelType w:val="multilevel"/>
    <w:tmpl w:val="8BCC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D3CA8"/>
    <w:multiLevelType w:val="hybridMultilevel"/>
    <w:tmpl w:val="6C2AF3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60F09"/>
    <w:multiLevelType w:val="multilevel"/>
    <w:tmpl w:val="E19C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F12C9"/>
    <w:multiLevelType w:val="multilevel"/>
    <w:tmpl w:val="ABCC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70755"/>
    <w:multiLevelType w:val="hybridMultilevel"/>
    <w:tmpl w:val="01A20984"/>
    <w:lvl w:ilvl="0" w:tplc="150245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11EA8"/>
    <w:multiLevelType w:val="multilevel"/>
    <w:tmpl w:val="8D74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134378">
    <w:abstractNumId w:val="6"/>
  </w:num>
  <w:num w:numId="2" w16cid:durableId="1467746863">
    <w:abstractNumId w:val="0"/>
  </w:num>
  <w:num w:numId="3" w16cid:durableId="999230939">
    <w:abstractNumId w:val="1"/>
  </w:num>
  <w:num w:numId="4" w16cid:durableId="132335658">
    <w:abstractNumId w:val="3"/>
  </w:num>
  <w:num w:numId="5" w16cid:durableId="1364091328">
    <w:abstractNumId w:val="4"/>
  </w:num>
  <w:num w:numId="6" w16cid:durableId="1956525089">
    <w:abstractNumId w:val="2"/>
  </w:num>
  <w:num w:numId="7" w16cid:durableId="356663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30"/>
    <w:rsid w:val="001629CE"/>
    <w:rsid w:val="00166644"/>
    <w:rsid w:val="00191AD4"/>
    <w:rsid w:val="005D3A9E"/>
    <w:rsid w:val="0064497D"/>
    <w:rsid w:val="007E074B"/>
    <w:rsid w:val="00870222"/>
    <w:rsid w:val="009D7610"/>
    <w:rsid w:val="00AE4C30"/>
    <w:rsid w:val="00D613A5"/>
    <w:rsid w:val="00DB019E"/>
    <w:rsid w:val="00E64910"/>
    <w:rsid w:val="00EA074F"/>
    <w:rsid w:val="00ED439B"/>
    <w:rsid w:val="00F73FE8"/>
    <w:rsid w:val="00FE0BB0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0A8"/>
  <w15:chartTrackingRefBased/>
  <w15:docId w15:val="{C7DC272A-A2B8-4D84-A9D2-AE027FA3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Enfasicorsivo">
    <w:name w:val="Emphasis"/>
    <w:basedOn w:val="Carpredefinitoparagrafo"/>
    <w:uiPriority w:val="20"/>
    <w:qFormat/>
    <w:rsid w:val="00EA074F"/>
    <w:rPr>
      <w:i/>
      <w:iCs/>
    </w:rPr>
  </w:style>
  <w:style w:type="paragraph" w:styleId="Paragrafoelenco">
    <w:name w:val="List Paragraph"/>
    <w:basedOn w:val="Normale"/>
    <w:uiPriority w:val="34"/>
    <w:qFormat/>
    <w:rsid w:val="00191AD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4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4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83B4-6A00-4103-BAFB-03BDE40F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ARTLINE</dc:creator>
  <cp:keywords/>
  <dc:description/>
  <cp:lastModifiedBy>Hanna Kosheva</cp:lastModifiedBy>
  <cp:revision>8</cp:revision>
  <cp:lastPrinted>2025-06-24T09:23:00Z</cp:lastPrinted>
  <dcterms:created xsi:type="dcterms:W3CDTF">2025-06-24T08:52:00Z</dcterms:created>
  <dcterms:modified xsi:type="dcterms:W3CDTF">2025-06-24T12:15:00Z</dcterms:modified>
</cp:coreProperties>
</file>